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07C525" w14:textId="77777777" w:rsidR="001D65D7" w:rsidRDefault="001D65D7">
      <w:bookmarkStart w:id="0" w:name="_Hlk117251863"/>
      <w:bookmarkEnd w:id="0"/>
    </w:p>
    <w:p w14:paraId="1222F04A" w14:textId="77777777" w:rsidR="001D65D7" w:rsidRDefault="001D65D7"/>
    <w:p w14:paraId="6169042C" w14:textId="77777777" w:rsidR="001D65D7" w:rsidRDefault="001D65D7"/>
    <w:p w14:paraId="14D1FC28" w14:textId="77777777" w:rsidR="000954E0" w:rsidRDefault="000954E0"/>
    <w:p w14:paraId="56C33AC9" w14:textId="77777777" w:rsidR="000954E0" w:rsidRDefault="000954E0"/>
    <w:p w14:paraId="1AB309F6" w14:textId="77777777" w:rsidR="001D65D7" w:rsidRDefault="001D65D7"/>
    <w:p w14:paraId="6191ED25" w14:textId="77777777" w:rsidR="00B23E2A" w:rsidRDefault="00B23E2A"/>
    <w:p w14:paraId="364388EC" w14:textId="77777777" w:rsidR="001D65D7" w:rsidRDefault="001D65D7"/>
    <w:p w14:paraId="57E88F76" w14:textId="77777777" w:rsidR="007B1F04" w:rsidRDefault="007B1F04">
      <w:bookmarkStart w:id="1" w:name="OLE_LINK1"/>
    </w:p>
    <w:tbl>
      <w:tblPr>
        <w:tblStyle w:val="Mkatabulky"/>
        <w:tblW w:w="10205" w:type="dxa"/>
        <w:jc w:val="center"/>
        <w:tblLook w:val="04A0" w:firstRow="1" w:lastRow="0" w:firstColumn="1" w:lastColumn="0" w:noHBand="0" w:noVBand="1"/>
      </w:tblPr>
      <w:tblGrid>
        <w:gridCol w:w="845"/>
        <w:gridCol w:w="5800"/>
        <w:gridCol w:w="1950"/>
        <w:gridCol w:w="1610"/>
      </w:tblGrid>
      <w:tr w:rsidR="00F879EA" w14:paraId="0FEF7337" w14:textId="77777777" w:rsidTr="00AA156D">
        <w:trPr>
          <w:trHeight w:hRule="exact" w:val="227"/>
          <w:jc w:val="center"/>
        </w:trPr>
        <w:tc>
          <w:tcPr>
            <w:tcW w:w="845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0FD497E2" w14:textId="77777777" w:rsidR="00F879EA" w:rsidRPr="00596ADB" w:rsidRDefault="00F879EA" w:rsidP="0057459D">
            <w:pPr>
              <w:jc w:val="center"/>
              <w:rPr>
                <w:rFonts w:ascii="Arial" w:eastAsia="Calibri" w:hAnsi="Arial" w:cs="Arial"/>
                <w:sz w:val="14"/>
                <w:szCs w:val="14"/>
              </w:rPr>
            </w:pPr>
            <w:bookmarkStart w:id="2" w:name="_Toc3988095"/>
            <w:bookmarkStart w:id="3" w:name="OLE_LINK2"/>
          </w:p>
        </w:tc>
        <w:tc>
          <w:tcPr>
            <w:tcW w:w="5800" w:type="dxa"/>
            <w:tcBorders>
              <w:top w:val="single" w:sz="18" w:space="0" w:color="auto"/>
            </w:tcBorders>
            <w:vAlign w:val="center"/>
          </w:tcPr>
          <w:p w14:paraId="69D36FCC" w14:textId="77777777" w:rsidR="00F879EA" w:rsidRPr="00596ADB" w:rsidRDefault="00F879EA" w:rsidP="0057459D">
            <w:pPr>
              <w:jc w:val="left"/>
              <w:rPr>
                <w:rFonts w:ascii="Arial" w:eastAsia="Calibri" w:hAnsi="Arial" w:cs="Arial"/>
                <w:sz w:val="14"/>
                <w:szCs w:val="14"/>
              </w:rPr>
            </w:pPr>
          </w:p>
        </w:tc>
        <w:tc>
          <w:tcPr>
            <w:tcW w:w="1950" w:type="dxa"/>
            <w:tcBorders>
              <w:top w:val="single" w:sz="18" w:space="0" w:color="auto"/>
            </w:tcBorders>
            <w:vAlign w:val="center"/>
          </w:tcPr>
          <w:p w14:paraId="6F74D5E0" w14:textId="77777777" w:rsidR="00F879EA" w:rsidRPr="00596ADB" w:rsidRDefault="00F879EA" w:rsidP="0057459D">
            <w:pPr>
              <w:jc w:val="center"/>
              <w:rPr>
                <w:rFonts w:ascii="Arial" w:eastAsia="Calibri" w:hAnsi="Arial" w:cs="Arial"/>
                <w:sz w:val="14"/>
                <w:szCs w:val="14"/>
              </w:rPr>
            </w:pPr>
          </w:p>
        </w:tc>
        <w:tc>
          <w:tcPr>
            <w:tcW w:w="1610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703DDA5F" w14:textId="77777777" w:rsidR="00F879EA" w:rsidRPr="00596ADB" w:rsidRDefault="00F879EA" w:rsidP="0057459D">
            <w:pPr>
              <w:jc w:val="center"/>
              <w:rPr>
                <w:rFonts w:ascii="Arial" w:eastAsia="Calibri" w:hAnsi="Arial" w:cs="Arial"/>
                <w:sz w:val="14"/>
                <w:szCs w:val="14"/>
              </w:rPr>
            </w:pPr>
          </w:p>
        </w:tc>
      </w:tr>
      <w:tr w:rsidR="00F879EA" w14:paraId="05DB31F7" w14:textId="77777777" w:rsidTr="00AA156D">
        <w:trPr>
          <w:trHeight w:hRule="exact" w:val="227"/>
          <w:jc w:val="center"/>
        </w:trPr>
        <w:tc>
          <w:tcPr>
            <w:tcW w:w="845" w:type="dxa"/>
            <w:tcBorders>
              <w:left w:val="single" w:sz="18" w:space="0" w:color="auto"/>
            </w:tcBorders>
            <w:vAlign w:val="center"/>
          </w:tcPr>
          <w:p w14:paraId="7023AC77" w14:textId="77777777" w:rsidR="00F879EA" w:rsidRPr="00596ADB" w:rsidRDefault="00F879EA" w:rsidP="0057459D">
            <w:pPr>
              <w:jc w:val="center"/>
              <w:rPr>
                <w:rFonts w:ascii="Arial" w:eastAsia="Calibri" w:hAnsi="Arial" w:cs="Arial"/>
                <w:sz w:val="14"/>
                <w:szCs w:val="14"/>
              </w:rPr>
            </w:pPr>
          </w:p>
        </w:tc>
        <w:tc>
          <w:tcPr>
            <w:tcW w:w="5800" w:type="dxa"/>
            <w:vAlign w:val="center"/>
          </w:tcPr>
          <w:p w14:paraId="239C46DF" w14:textId="77777777" w:rsidR="00F879EA" w:rsidRPr="00596ADB" w:rsidRDefault="00F879EA" w:rsidP="0057459D">
            <w:pPr>
              <w:jc w:val="left"/>
              <w:rPr>
                <w:rFonts w:ascii="Arial" w:eastAsia="Calibri" w:hAnsi="Arial" w:cs="Arial"/>
                <w:sz w:val="14"/>
                <w:szCs w:val="14"/>
              </w:rPr>
            </w:pPr>
          </w:p>
        </w:tc>
        <w:tc>
          <w:tcPr>
            <w:tcW w:w="1950" w:type="dxa"/>
            <w:vAlign w:val="center"/>
          </w:tcPr>
          <w:p w14:paraId="3D579362" w14:textId="77777777" w:rsidR="00F879EA" w:rsidRPr="00596ADB" w:rsidRDefault="00F879EA" w:rsidP="0057459D">
            <w:pPr>
              <w:jc w:val="center"/>
              <w:rPr>
                <w:rFonts w:ascii="Arial" w:eastAsia="Calibri" w:hAnsi="Arial" w:cs="Arial"/>
                <w:sz w:val="14"/>
                <w:szCs w:val="14"/>
              </w:rPr>
            </w:pPr>
          </w:p>
        </w:tc>
        <w:tc>
          <w:tcPr>
            <w:tcW w:w="1610" w:type="dxa"/>
            <w:tcBorders>
              <w:right w:val="single" w:sz="18" w:space="0" w:color="auto"/>
            </w:tcBorders>
            <w:vAlign w:val="center"/>
          </w:tcPr>
          <w:p w14:paraId="63BDDD2F" w14:textId="77777777" w:rsidR="00F879EA" w:rsidRPr="00596ADB" w:rsidRDefault="00F879EA" w:rsidP="0057459D">
            <w:pPr>
              <w:jc w:val="center"/>
              <w:rPr>
                <w:rFonts w:ascii="Arial" w:eastAsia="Calibri" w:hAnsi="Arial" w:cs="Arial"/>
                <w:sz w:val="14"/>
                <w:szCs w:val="14"/>
              </w:rPr>
            </w:pPr>
          </w:p>
        </w:tc>
      </w:tr>
      <w:tr w:rsidR="00F879EA" w14:paraId="239B6B96" w14:textId="77777777" w:rsidTr="00AA156D">
        <w:trPr>
          <w:trHeight w:hRule="exact" w:val="227"/>
          <w:jc w:val="center"/>
        </w:trPr>
        <w:tc>
          <w:tcPr>
            <w:tcW w:w="845" w:type="dxa"/>
            <w:tcBorders>
              <w:left w:val="single" w:sz="18" w:space="0" w:color="auto"/>
            </w:tcBorders>
            <w:vAlign w:val="center"/>
          </w:tcPr>
          <w:p w14:paraId="451874B2" w14:textId="77777777" w:rsidR="00F879EA" w:rsidRPr="00596ADB" w:rsidRDefault="00F879EA" w:rsidP="0057459D">
            <w:pPr>
              <w:jc w:val="center"/>
              <w:rPr>
                <w:rFonts w:ascii="Arial" w:eastAsia="Calibri" w:hAnsi="Arial" w:cs="Arial"/>
                <w:sz w:val="14"/>
                <w:szCs w:val="14"/>
              </w:rPr>
            </w:pPr>
          </w:p>
        </w:tc>
        <w:tc>
          <w:tcPr>
            <w:tcW w:w="5800" w:type="dxa"/>
            <w:vAlign w:val="center"/>
          </w:tcPr>
          <w:p w14:paraId="5641B1B2" w14:textId="77777777" w:rsidR="00F879EA" w:rsidRPr="00596ADB" w:rsidRDefault="00F879EA" w:rsidP="0057459D">
            <w:pPr>
              <w:jc w:val="left"/>
              <w:rPr>
                <w:rFonts w:ascii="Arial" w:eastAsia="Calibri" w:hAnsi="Arial" w:cs="Arial"/>
                <w:sz w:val="14"/>
                <w:szCs w:val="14"/>
              </w:rPr>
            </w:pPr>
          </w:p>
        </w:tc>
        <w:tc>
          <w:tcPr>
            <w:tcW w:w="1950" w:type="dxa"/>
            <w:vAlign w:val="center"/>
          </w:tcPr>
          <w:p w14:paraId="314ADC1F" w14:textId="77777777" w:rsidR="00F879EA" w:rsidRPr="00596ADB" w:rsidRDefault="00F879EA" w:rsidP="0057459D">
            <w:pPr>
              <w:jc w:val="center"/>
              <w:rPr>
                <w:rFonts w:ascii="Arial" w:eastAsia="Calibri" w:hAnsi="Arial" w:cs="Arial"/>
                <w:sz w:val="14"/>
                <w:szCs w:val="14"/>
              </w:rPr>
            </w:pPr>
          </w:p>
        </w:tc>
        <w:tc>
          <w:tcPr>
            <w:tcW w:w="161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1FEB5EAA" w14:textId="77777777" w:rsidR="00F879EA" w:rsidRPr="00596ADB" w:rsidRDefault="00F879EA" w:rsidP="0057459D">
            <w:pPr>
              <w:jc w:val="center"/>
              <w:rPr>
                <w:rFonts w:ascii="Arial" w:eastAsia="Calibri" w:hAnsi="Arial" w:cs="Arial"/>
                <w:sz w:val="14"/>
                <w:szCs w:val="14"/>
              </w:rPr>
            </w:pPr>
          </w:p>
        </w:tc>
      </w:tr>
      <w:tr w:rsidR="00F879EA" w14:paraId="1DE30426" w14:textId="77777777" w:rsidTr="00AA156D">
        <w:trPr>
          <w:trHeight w:hRule="exact" w:val="227"/>
          <w:jc w:val="center"/>
        </w:trPr>
        <w:tc>
          <w:tcPr>
            <w:tcW w:w="845" w:type="dxa"/>
            <w:tcBorders>
              <w:left w:val="single" w:sz="18" w:space="0" w:color="auto"/>
            </w:tcBorders>
            <w:vAlign w:val="center"/>
          </w:tcPr>
          <w:p w14:paraId="1C7B2C71" w14:textId="535BF2B5" w:rsidR="00F879EA" w:rsidRPr="00596ADB" w:rsidRDefault="00317157" w:rsidP="0057459D">
            <w:pPr>
              <w:jc w:val="center"/>
              <w:rPr>
                <w:rFonts w:ascii="Arial" w:eastAsia="Calibri" w:hAnsi="Arial" w:cs="Arial"/>
                <w:sz w:val="14"/>
                <w:szCs w:val="14"/>
              </w:rPr>
            </w:pPr>
            <w:r>
              <w:rPr>
                <w:rFonts w:ascii="Arial" w:eastAsia="Calibri" w:hAnsi="Arial" w:cs="Arial"/>
                <w:sz w:val="14"/>
                <w:szCs w:val="14"/>
              </w:rPr>
              <w:t>01</w:t>
            </w:r>
          </w:p>
        </w:tc>
        <w:tc>
          <w:tcPr>
            <w:tcW w:w="5800" w:type="dxa"/>
            <w:vAlign w:val="center"/>
          </w:tcPr>
          <w:p w14:paraId="3C64A173" w14:textId="03FD7A2D" w:rsidR="00F879EA" w:rsidRPr="00596ADB" w:rsidRDefault="00317157" w:rsidP="0057459D">
            <w:pPr>
              <w:jc w:val="left"/>
              <w:rPr>
                <w:rFonts w:ascii="Arial" w:eastAsia="Calibri" w:hAnsi="Arial" w:cs="Arial"/>
                <w:sz w:val="14"/>
                <w:szCs w:val="14"/>
              </w:rPr>
            </w:pPr>
            <w:r>
              <w:rPr>
                <w:rFonts w:ascii="Arial" w:eastAsia="Calibri" w:hAnsi="Arial" w:cs="Arial"/>
                <w:sz w:val="14"/>
                <w:szCs w:val="14"/>
              </w:rPr>
              <w:t>Doplnění textu kapitola 4</w:t>
            </w:r>
          </w:p>
        </w:tc>
        <w:tc>
          <w:tcPr>
            <w:tcW w:w="1950" w:type="dxa"/>
            <w:vAlign w:val="center"/>
          </w:tcPr>
          <w:p w14:paraId="7B928DAB" w14:textId="59ECC09E" w:rsidR="00F879EA" w:rsidRPr="00596ADB" w:rsidRDefault="00317157" w:rsidP="0057459D">
            <w:pPr>
              <w:jc w:val="center"/>
              <w:rPr>
                <w:rFonts w:ascii="Arial" w:eastAsia="Calibri" w:hAnsi="Arial" w:cs="Arial"/>
                <w:sz w:val="14"/>
                <w:szCs w:val="14"/>
              </w:rPr>
            </w:pPr>
            <w:r>
              <w:rPr>
                <w:rFonts w:ascii="Arial" w:eastAsia="Calibri" w:hAnsi="Arial" w:cs="Arial"/>
                <w:sz w:val="14"/>
                <w:szCs w:val="14"/>
              </w:rPr>
              <w:t>Zrno</w:t>
            </w:r>
          </w:p>
        </w:tc>
        <w:tc>
          <w:tcPr>
            <w:tcW w:w="1610" w:type="dxa"/>
            <w:tcBorders>
              <w:top w:val="single" w:sz="4" w:space="0" w:color="auto"/>
              <w:right w:val="single" w:sz="18" w:space="0" w:color="auto"/>
            </w:tcBorders>
            <w:vAlign w:val="center"/>
          </w:tcPr>
          <w:p w14:paraId="4051D19B" w14:textId="5BBC84EB" w:rsidR="00F879EA" w:rsidRPr="00596ADB" w:rsidRDefault="00317157" w:rsidP="0057459D">
            <w:pPr>
              <w:jc w:val="center"/>
              <w:rPr>
                <w:rFonts w:ascii="Arial" w:eastAsia="Calibri" w:hAnsi="Arial" w:cs="Arial"/>
                <w:sz w:val="14"/>
                <w:szCs w:val="14"/>
              </w:rPr>
            </w:pPr>
            <w:r>
              <w:rPr>
                <w:rFonts w:ascii="Arial" w:eastAsia="Calibri" w:hAnsi="Arial" w:cs="Arial"/>
                <w:sz w:val="14"/>
                <w:szCs w:val="14"/>
              </w:rPr>
              <w:t>15.06.2023</w:t>
            </w:r>
          </w:p>
        </w:tc>
      </w:tr>
      <w:tr w:rsidR="00F879EA" w14:paraId="7B2A6171" w14:textId="77777777" w:rsidTr="00AA156D">
        <w:trPr>
          <w:trHeight w:hRule="exact" w:val="227"/>
          <w:jc w:val="center"/>
        </w:trPr>
        <w:tc>
          <w:tcPr>
            <w:tcW w:w="845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2922DB4E" w14:textId="77777777" w:rsidR="00F879EA" w:rsidRPr="003A180E" w:rsidRDefault="00F879EA" w:rsidP="005745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A180E">
              <w:rPr>
                <w:rFonts w:ascii="Arial" w:eastAsia="Calibri" w:hAnsi="Arial" w:cs="Arial"/>
                <w:b/>
                <w:sz w:val="14"/>
                <w:szCs w:val="14"/>
              </w:rPr>
              <w:t>Revize</w:t>
            </w:r>
          </w:p>
        </w:tc>
        <w:tc>
          <w:tcPr>
            <w:tcW w:w="5800" w:type="dxa"/>
            <w:tcBorders>
              <w:bottom w:val="single" w:sz="18" w:space="0" w:color="auto"/>
            </w:tcBorders>
            <w:vAlign w:val="center"/>
          </w:tcPr>
          <w:p w14:paraId="39440D56" w14:textId="77777777" w:rsidR="00F879EA" w:rsidRDefault="00F879EA" w:rsidP="0057459D">
            <w:pPr>
              <w:jc w:val="center"/>
              <w:rPr>
                <w:sz w:val="24"/>
              </w:rPr>
            </w:pPr>
            <w:r>
              <w:rPr>
                <w:rFonts w:ascii="Arial" w:eastAsia="Calibri" w:hAnsi="Arial" w:cs="Arial"/>
                <w:b/>
                <w:sz w:val="14"/>
                <w:szCs w:val="14"/>
              </w:rPr>
              <w:t>Popis</w:t>
            </w:r>
          </w:p>
        </w:tc>
        <w:tc>
          <w:tcPr>
            <w:tcW w:w="1950" w:type="dxa"/>
            <w:tcBorders>
              <w:bottom w:val="single" w:sz="18" w:space="0" w:color="auto"/>
            </w:tcBorders>
            <w:vAlign w:val="center"/>
          </w:tcPr>
          <w:p w14:paraId="02C07975" w14:textId="77777777" w:rsidR="00F879EA" w:rsidRDefault="00F879EA" w:rsidP="0057459D">
            <w:pPr>
              <w:jc w:val="center"/>
              <w:rPr>
                <w:sz w:val="24"/>
              </w:rPr>
            </w:pPr>
            <w:r w:rsidRPr="003A180E">
              <w:rPr>
                <w:rFonts w:ascii="Arial" w:eastAsia="Calibri" w:hAnsi="Arial" w:cs="Arial"/>
                <w:b/>
                <w:sz w:val="14"/>
                <w:szCs w:val="14"/>
              </w:rPr>
              <w:t>Vypracoval</w:t>
            </w:r>
          </w:p>
        </w:tc>
        <w:tc>
          <w:tcPr>
            <w:tcW w:w="1610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2D002F7C" w14:textId="77777777" w:rsidR="00F879EA" w:rsidRPr="003A180E" w:rsidRDefault="00F879EA" w:rsidP="0057459D">
            <w:pPr>
              <w:jc w:val="center"/>
              <w:rPr>
                <w:rFonts w:ascii="Arial" w:eastAsia="Calibri" w:hAnsi="Arial" w:cs="Arial"/>
                <w:b/>
                <w:sz w:val="14"/>
                <w:szCs w:val="14"/>
              </w:rPr>
            </w:pPr>
            <w:r w:rsidRPr="003A180E">
              <w:rPr>
                <w:rFonts w:ascii="Arial" w:eastAsia="Calibri" w:hAnsi="Arial" w:cs="Arial"/>
                <w:b/>
                <w:sz w:val="14"/>
                <w:szCs w:val="14"/>
              </w:rPr>
              <w:t>Datum</w:t>
            </w:r>
          </w:p>
        </w:tc>
      </w:tr>
    </w:tbl>
    <w:p w14:paraId="23E92224" w14:textId="77777777" w:rsidR="00F879EA" w:rsidRPr="00AA156D" w:rsidRDefault="00F879EA" w:rsidP="00AA156D">
      <w:pPr>
        <w:spacing w:before="0" w:after="0" w:line="240" w:lineRule="auto"/>
        <w:rPr>
          <w:sz w:val="24"/>
          <w:szCs w:val="24"/>
        </w:rPr>
      </w:pPr>
    </w:p>
    <w:tbl>
      <w:tblPr>
        <w:tblpPr w:leftFromText="141" w:rightFromText="141" w:vertAnchor="text" w:horzAnchor="margin" w:tblpXSpec="center" w:tblpY="88"/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06"/>
      </w:tblGrid>
      <w:tr w:rsidR="00F879EA" w14:paraId="4FF171AB" w14:textId="77777777" w:rsidTr="0057459D">
        <w:trPr>
          <w:trHeight w:val="502"/>
        </w:trPr>
        <w:tc>
          <w:tcPr>
            <w:tcW w:w="102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1BAD3A4" w14:textId="04931739" w:rsidR="000372A0" w:rsidRPr="006F6988" w:rsidRDefault="006F6988" w:rsidP="000372A0">
            <w:pPr>
              <w:jc w:val="left"/>
              <w:rPr>
                <w:rFonts w:cs="Arial"/>
                <w:b/>
                <w:sz w:val="36"/>
                <w:szCs w:val="36"/>
              </w:rPr>
            </w:pPr>
            <w:r w:rsidRPr="006F6988">
              <w:rPr>
                <w:rFonts w:cs="Arial"/>
                <w:b/>
                <w:sz w:val="36"/>
                <w:szCs w:val="36"/>
              </w:rPr>
              <w:t xml:space="preserve">PS </w:t>
            </w:r>
            <w:r w:rsidR="00315CF8">
              <w:rPr>
                <w:rFonts w:cs="Arial"/>
                <w:b/>
                <w:sz w:val="36"/>
                <w:szCs w:val="36"/>
              </w:rPr>
              <w:t>240</w:t>
            </w:r>
            <w:r w:rsidRPr="006F6988">
              <w:rPr>
                <w:rFonts w:cs="Arial"/>
                <w:b/>
                <w:sz w:val="36"/>
                <w:szCs w:val="36"/>
              </w:rPr>
              <w:t xml:space="preserve"> </w:t>
            </w:r>
            <w:r w:rsidR="008F18E4">
              <w:rPr>
                <w:rFonts w:cs="Arial"/>
                <w:b/>
                <w:sz w:val="36"/>
                <w:szCs w:val="36"/>
              </w:rPr>
              <w:t>–</w:t>
            </w:r>
            <w:r w:rsidRPr="006F6988">
              <w:rPr>
                <w:rFonts w:cs="Arial"/>
                <w:b/>
                <w:sz w:val="36"/>
                <w:szCs w:val="36"/>
              </w:rPr>
              <w:t xml:space="preserve"> </w:t>
            </w:r>
            <w:r w:rsidR="00055F28">
              <w:rPr>
                <w:rFonts w:cs="Arial"/>
                <w:b/>
                <w:sz w:val="36"/>
                <w:szCs w:val="36"/>
              </w:rPr>
              <w:t>Technologické o</w:t>
            </w:r>
            <w:r w:rsidR="00315CF8">
              <w:rPr>
                <w:rFonts w:cs="Arial"/>
                <w:b/>
                <w:sz w:val="36"/>
                <w:szCs w:val="36"/>
              </w:rPr>
              <w:t>dsávání</w:t>
            </w:r>
          </w:p>
          <w:p w14:paraId="41CF7CBF" w14:textId="19AFF037" w:rsidR="00F443BA" w:rsidRPr="006F6988" w:rsidRDefault="00055F28" w:rsidP="00055F28">
            <w:pPr>
              <w:jc w:val="left"/>
              <w:rPr>
                <w:rFonts w:ascii="Arial Narrow" w:eastAsia="Calibri" w:hAnsi="Arial Narrow"/>
                <w:bCs/>
                <w:sz w:val="36"/>
                <w:szCs w:val="36"/>
              </w:rPr>
            </w:pPr>
            <w:r w:rsidRPr="00055F28">
              <w:rPr>
                <w:rFonts w:cs="Arial"/>
                <w:b/>
                <w:sz w:val="36"/>
                <w:szCs w:val="36"/>
              </w:rPr>
              <w:t xml:space="preserve">DPS 240.3 - </w:t>
            </w:r>
            <w:proofErr w:type="gramStart"/>
            <w:r w:rsidRPr="00055F28">
              <w:rPr>
                <w:rFonts w:cs="Arial"/>
                <w:b/>
                <w:sz w:val="36"/>
                <w:szCs w:val="36"/>
              </w:rPr>
              <w:t>Odsáv</w:t>
            </w:r>
            <w:r w:rsidR="00652C7F">
              <w:rPr>
                <w:rFonts w:cs="Arial"/>
                <w:b/>
                <w:sz w:val="36"/>
                <w:szCs w:val="36"/>
              </w:rPr>
              <w:t>á</w:t>
            </w:r>
            <w:r w:rsidRPr="00055F28">
              <w:rPr>
                <w:rFonts w:cs="Arial"/>
                <w:b/>
                <w:sz w:val="36"/>
                <w:szCs w:val="36"/>
              </w:rPr>
              <w:t>ní - Hala</w:t>
            </w:r>
            <w:proofErr w:type="gramEnd"/>
            <w:r w:rsidRPr="00055F28">
              <w:rPr>
                <w:rFonts w:cs="Arial"/>
                <w:b/>
                <w:sz w:val="36"/>
                <w:szCs w:val="36"/>
              </w:rPr>
              <w:t xml:space="preserve"> RS</w:t>
            </w:r>
          </w:p>
        </w:tc>
      </w:tr>
    </w:tbl>
    <w:p w14:paraId="7CA2957E" w14:textId="77777777" w:rsidR="00F879EA" w:rsidRPr="00AA156D" w:rsidRDefault="00F879EA" w:rsidP="00AA156D">
      <w:pPr>
        <w:spacing w:before="0" w:after="0" w:line="240" w:lineRule="auto"/>
        <w:rPr>
          <w:sz w:val="24"/>
          <w:szCs w:val="24"/>
        </w:rPr>
      </w:pPr>
    </w:p>
    <w:tbl>
      <w:tblPr>
        <w:tblpPr w:leftFromText="142" w:rightFromText="142" w:vertAnchor="text" w:horzAnchor="margin" w:tblpXSpec="center" w:tblpY="58"/>
        <w:tblW w:w="10183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10183"/>
      </w:tblGrid>
      <w:tr w:rsidR="00A23C45" w14:paraId="013F3F1A" w14:textId="77777777" w:rsidTr="0082094C">
        <w:trPr>
          <w:trHeight w:val="1094"/>
        </w:trPr>
        <w:tc>
          <w:tcPr>
            <w:tcW w:w="10183" w:type="dxa"/>
            <w:vAlign w:val="center"/>
          </w:tcPr>
          <w:p w14:paraId="172A2B93" w14:textId="77777777" w:rsidR="000372A0" w:rsidRDefault="000372A0" w:rsidP="000372A0">
            <w:pPr>
              <w:jc w:val="left"/>
              <w:rPr>
                <w:rFonts w:eastAsia="Calibri"/>
                <w:b/>
                <w:sz w:val="14"/>
                <w:szCs w:val="14"/>
              </w:rPr>
            </w:pPr>
            <w:r>
              <w:rPr>
                <w:rFonts w:eastAsia="Calibri" w:cs="Arial"/>
                <w:b/>
                <w:sz w:val="14"/>
                <w:szCs w:val="14"/>
              </w:rPr>
              <w:t>Objednatel:</w:t>
            </w:r>
          </w:p>
          <w:p w14:paraId="079303C6" w14:textId="77777777" w:rsidR="000372A0" w:rsidRDefault="000372A0" w:rsidP="000372A0">
            <w:pPr>
              <w:autoSpaceDE w:val="0"/>
              <w:autoSpaceDN w:val="0"/>
              <w:adjustRightInd w:val="0"/>
              <w:ind w:left="1421"/>
              <w:jc w:val="left"/>
              <w:rPr>
                <w:rFonts w:cs="Arial"/>
                <w:b/>
                <w:bCs/>
                <w:color w:val="000000"/>
                <w:sz w:val="24"/>
              </w:rPr>
            </w:pPr>
            <w:r>
              <w:rPr>
                <w:rFonts w:cs="Arial"/>
                <w:b/>
                <w:bCs/>
                <w:color w:val="000000"/>
                <w:sz w:val="24"/>
              </w:rPr>
              <w:t>LASSELSBERGER</w:t>
            </w:r>
            <w:r w:rsidRPr="00C211A1">
              <w:rPr>
                <w:rFonts w:cs="Arial"/>
                <w:b/>
                <w:bCs/>
                <w:color w:val="000000"/>
                <w:sz w:val="24"/>
              </w:rPr>
              <w:t>, s.r.o.</w:t>
            </w:r>
          </w:p>
          <w:p w14:paraId="2E047103" w14:textId="77777777" w:rsidR="000372A0" w:rsidRDefault="000372A0" w:rsidP="000372A0">
            <w:pPr>
              <w:autoSpaceDE w:val="0"/>
              <w:autoSpaceDN w:val="0"/>
              <w:adjustRightInd w:val="0"/>
              <w:ind w:left="1421"/>
              <w:jc w:val="left"/>
              <w:rPr>
                <w:rFonts w:cs="Arial"/>
                <w:color w:val="000000"/>
                <w:sz w:val="24"/>
              </w:rPr>
            </w:pPr>
            <w:r>
              <w:rPr>
                <w:rFonts w:cs="Arial"/>
                <w:color w:val="000000"/>
                <w:sz w:val="24"/>
              </w:rPr>
              <w:t>Adélova 2549/1</w:t>
            </w:r>
          </w:p>
          <w:p w14:paraId="1E0D59EB" w14:textId="13F55D7D" w:rsidR="00A23C45" w:rsidRPr="00A23C45" w:rsidRDefault="000372A0" w:rsidP="000372A0">
            <w:pPr>
              <w:autoSpaceDE w:val="0"/>
              <w:autoSpaceDN w:val="0"/>
              <w:adjustRightInd w:val="0"/>
              <w:ind w:left="1421"/>
              <w:jc w:val="left"/>
              <w:rPr>
                <w:rFonts w:cs="Arial"/>
                <w:color w:val="000000"/>
                <w:sz w:val="24"/>
              </w:rPr>
            </w:pPr>
            <w:r w:rsidRPr="00C211A1">
              <w:rPr>
                <w:rFonts w:cs="Arial"/>
                <w:color w:val="000000"/>
                <w:sz w:val="24"/>
              </w:rPr>
              <w:t>3</w:t>
            </w:r>
            <w:r>
              <w:rPr>
                <w:rFonts w:cs="Arial"/>
                <w:color w:val="000000"/>
                <w:sz w:val="24"/>
              </w:rPr>
              <w:t>20 00 Plzeň – Jižní Předměstí</w:t>
            </w:r>
          </w:p>
        </w:tc>
      </w:tr>
    </w:tbl>
    <w:p w14:paraId="72647ACB" w14:textId="77777777" w:rsidR="00F879EA" w:rsidRPr="00F879EA" w:rsidRDefault="00F879EA" w:rsidP="00F879EA">
      <w:pPr>
        <w:spacing w:before="0" w:after="0" w:line="240" w:lineRule="auto"/>
        <w:rPr>
          <w:sz w:val="24"/>
          <w:szCs w:val="24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4"/>
        <w:gridCol w:w="5523"/>
        <w:gridCol w:w="2579"/>
      </w:tblGrid>
      <w:tr w:rsidR="00F879EA" w14:paraId="68F994B0" w14:textId="77777777" w:rsidTr="00D07D62">
        <w:trPr>
          <w:trHeight w:hRule="exact" w:val="284"/>
          <w:jc w:val="center"/>
        </w:trPr>
        <w:tc>
          <w:tcPr>
            <w:tcW w:w="2104" w:type="dxa"/>
            <w:tcBorders>
              <w:top w:val="single" w:sz="18" w:space="0" w:color="auto"/>
              <w:left w:val="single" w:sz="18" w:space="0" w:color="auto"/>
              <w:bottom w:val="nil"/>
              <w:right w:val="single" w:sz="4" w:space="0" w:color="auto"/>
            </w:tcBorders>
            <w:vAlign w:val="center"/>
          </w:tcPr>
          <w:p w14:paraId="13C7C05A" w14:textId="77777777" w:rsidR="00F879EA" w:rsidRDefault="00F879EA" w:rsidP="0057459D">
            <w:pPr>
              <w:jc w:val="left"/>
              <w:rPr>
                <w:rFonts w:eastAsia="Calibri"/>
                <w:b/>
                <w:sz w:val="14"/>
                <w:szCs w:val="14"/>
              </w:rPr>
            </w:pPr>
            <w:r>
              <w:rPr>
                <w:rFonts w:eastAsia="Calibri" w:cs="Arial"/>
                <w:b/>
                <w:sz w:val="14"/>
                <w:szCs w:val="14"/>
              </w:rPr>
              <w:t>Generální projektant:</w:t>
            </w:r>
          </w:p>
          <w:p w14:paraId="712AEC6C" w14:textId="77777777" w:rsidR="00F879EA" w:rsidRDefault="00F879EA" w:rsidP="0057459D">
            <w:pPr>
              <w:jc w:val="left"/>
              <w:rPr>
                <w:rFonts w:eastAsia="Calibri"/>
              </w:rPr>
            </w:pPr>
          </w:p>
        </w:tc>
        <w:tc>
          <w:tcPr>
            <w:tcW w:w="5523" w:type="dxa"/>
            <w:vMerge w:val="restart"/>
            <w:tcBorders>
              <w:top w:val="single" w:sz="18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14:paraId="16BCE020" w14:textId="77777777" w:rsidR="00F879EA" w:rsidRDefault="00F879EA" w:rsidP="00F879EA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eastAsia="Calibri" w:cs="Arial"/>
                <w:b/>
                <w:bCs/>
                <w:color w:val="000000"/>
                <w:sz w:val="24"/>
              </w:rPr>
            </w:pPr>
            <w:r>
              <w:rPr>
                <w:rFonts w:eastAsia="Calibri" w:cs="Arial"/>
                <w:b/>
                <w:bCs/>
                <w:color w:val="000000"/>
                <w:sz w:val="24"/>
              </w:rPr>
              <w:t>Valbek, spol. s r.o., středisko Plzeň</w:t>
            </w:r>
          </w:p>
          <w:p w14:paraId="66EEECE3" w14:textId="77777777" w:rsidR="00F879EA" w:rsidRDefault="00F879EA" w:rsidP="00F879EA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eastAsia="Calibri" w:cs="Arial"/>
                <w:color w:val="000000"/>
                <w:sz w:val="24"/>
              </w:rPr>
            </w:pPr>
            <w:r>
              <w:rPr>
                <w:rFonts w:eastAsia="Calibri" w:cs="Arial"/>
                <w:color w:val="000000"/>
                <w:sz w:val="24"/>
              </w:rPr>
              <w:t>Parková 1205/11</w:t>
            </w:r>
          </w:p>
          <w:p w14:paraId="7702A251" w14:textId="77777777" w:rsidR="00F879EA" w:rsidRDefault="00F879EA" w:rsidP="00F879EA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eastAsia="Calibri"/>
              </w:rPr>
            </w:pPr>
            <w:r>
              <w:rPr>
                <w:rFonts w:eastAsia="Calibri" w:cs="Arial"/>
                <w:color w:val="000000"/>
                <w:sz w:val="24"/>
              </w:rPr>
              <w:t>326 00 Plzeň</w:t>
            </w:r>
          </w:p>
        </w:tc>
        <w:tc>
          <w:tcPr>
            <w:tcW w:w="2579" w:type="dxa"/>
            <w:tcBorders>
              <w:top w:val="single" w:sz="18" w:space="0" w:color="auto"/>
              <w:left w:val="single" w:sz="4" w:space="0" w:color="auto"/>
              <w:bottom w:val="nil"/>
              <w:right w:val="single" w:sz="18" w:space="0" w:color="auto"/>
            </w:tcBorders>
            <w:vAlign w:val="center"/>
          </w:tcPr>
          <w:p w14:paraId="3B1A062C" w14:textId="77777777" w:rsidR="00F879EA" w:rsidRDefault="00F879EA" w:rsidP="0057459D">
            <w:pPr>
              <w:jc w:val="left"/>
              <w:rPr>
                <w:rFonts w:eastAsia="Calibri"/>
                <w:b/>
                <w:sz w:val="14"/>
                <w:szCs w:val="14"/>
              </w:rPr>
            </w:pPr>
            <w:r>
              <w:rPr>
                <w:rFonts w:eastAsia="Calibri" w:cs="Arial"/>
                <w:b/>
                <w:sz w:val="14"/>
                <w:szCs w:val="14"/>
              </w:rPr>
              <w:t>HIP:</w:t>
            </w:r>
          </w:p>
          <w:p w14:paraId="706B8C7D" w14:textId="77777777" w:rsidR="00F879EA" w:rsidRDefault="00F879EA" w:rsidP="0057459D">
            <w:pPr>
              <w:jc w:val="left"/>
              <w:rPr>
                <w:rFonts w:eastAsia="Calibri"/>
              </w:rPr>
            </w:pPr>
          </w:p>
        </w:tc>
      </w:tr>
      <w:tr w:rsidR="00F879EA" w14:paraId="39E66C00" w14:textId="77777777" w:rsidTr="00D07D62">
        <w:trPr>
          <w:trHeight w:hRule="exact" w:val="851"/>
          <w:jc w:val="center"/>
        </w:trPr>
        <w:tc>
          <w:tcPr>
            <w:tcW w:w="2104" w:type="dxa"/>
            <w:tcBorders>
              <w:top w:val="nil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9CA18C0" w14:textId="77777777" w:rsidR="00F879EA" w:rsidRDefault="00E4796D" w:rsidP="0057459D">
            <w:pPr>
              <w:jc w:val="left"/>
              <w:rPr>
                <w:rFonts w:eastAsia="Calibri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0DB16BCC" wp14:editId="6A811958">
                  <wp:simplePos x="0" y="0"/>
                  <wp:positionH relativeFrom="column">
                    <wp:posOffset>136525</wp:posOffset>
                  </wp:positionH>
                  <wp:positionV relativeFrom="paragraph">
                    <wp:posOffset>-132080</wp:posOffset>
                  </wp:positionV>
                  <wp:extent cx="850265" cy="626745"/>
                  <wp:effectExtent l="0" t="0" r="6985" b="1905"/>
                  <wp:wrapNone/>
                  <wp:docPr id="13" name="Obrázek 13" descr="Logo Valbek zakladni RG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230" descr="Logo Valbek zakladni RGB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3129" t="15389" r="14663" b="18529"/>
                          <a:stretch/>
                        </pic:blipFill>
                        <pic:spPr bwMode="auto">
                          <a:xfrm>
                            <a:off x="0" y="0"/>
                            <a:ext cx="850265" cy="626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523" w:type="dxa"/>
            <w:vMerge/>
            <w:tcBorders>
              <w:top w:val="single" w:sz="2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69245E68" w14:textId="77777777" w:rsidR="00F879EA" w:rsidRDefault="00F879EA" w:rsidP="0057459D">
            <w:pPr>
              <w:jc w:val="left"/>
              <w:rPr>
                <w:rFonts w:eastAsia="Calibri"/>
              </w:rPr>
            </w:pPr>
          </w:p>
        </w:tc>
        <w:tc>
          <w:tcPr>
            <w:tcW w:w="2579" w:type="dxa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346A1C2" w14:textId="77777777" w:rsidR="00F879EA" w:rsidRDefault="00F879EA" w:rsidP="0057459D">
            <w:pPr>
              <w:jc w:val="left"/>
              <w:rPr>
                <w:rFonts w:eastAsia="Calibri"/>
                <w:sz w:val="14"/>
              </w:rPr>
            </w:pPr>
          </w:p>
          <w:p w14:paraId="37B8717C" w14:textId="69A39F4B" w:rsidR="00F879EA" w:rsidRDefault="00F879EA" w:rsidP="00F879EA">
            <w:pPr>
              <w:autoSpaceDE w:val="0"/>
              <w:autoSpaceDN w:val="0"/>
              <w:adjustRightInd w:val="0"/>
              <w:jc w:val="left"/>
              <w:rPr>
                <w:rFonts w:eastAsia="Calibri"/>
              </w:rPr>
            </w:pPr>
            <w:r>
              <w:rPr>
                <w:rFonts w:cs="Arial"/>
                <w:color w:val="000000"/>
                <w:sz w:val="16"/>
              </w:rPr>
              <w:t xml:space="preserve">Ing. </w:t>
            </w:r>
            <w:r w:rsidR="008244C9">
              <w:rPr>
                <w:rFonts w:cs="Arial"/>
                <w:color w:val="000000"/>
                <w:sz w:val="16"/>
              </w:rPr>
              <w:t>Zdeněk Zrno</w:t>
            </w:r>
          </w:p>
        </w:tc>
      </w:tr>
    </w:tbl>
    <w:p w14:paraId="57CA208D" w14:textId="77777777" w:rsidR="00F879EA" w:rsidRPr="00F879EA" w:rsidRDefault="00F879EA" w:rsidP="00F879EA">
      <w:pPr>
        <w:spacing w:before="0" w:after="0" w:line="240" w:lineRule="auto"/>
        <w:rPr>
          <w:sz w:val="24"/>
          <w:szCs w:val="24"/>
        </w:rPr>
      </w:pPr>
    </w:p>
    <w:tbl>
      <w:tblPr>
        <w:tblStyle w:val="Mkatabulky"/>
        <w:tblW w:w="10206" w:type="dxa"/>
        <w:tblInd w:w="-572" w:type="dxa"/>
        <w:tblLook w:val="04A0" w:firstRow="1" w:lastRow="0" w:firstColumn="1" w:lastColumn="0" w:noHBand="0" w:noVBand="1"/>
      </w:tblPr>
      <w:tblGrid>
        <w:gridCol w:w="2109"/>
        <w:gridCol w:w="1483"/>
        <w:gridCol w:w="2078"/>
        <w:gridCol w:w="1985"/>
        <w:gridCol w:w="1276"/>
        <w:gridCol w:w="1275"/>
      </w:tblGrid>
      <w:tr w:rsidR="000372A0" w:rsidRPr="007C74A1" w14:paraId="267D967A" w14:textId="77777777" w:rsidTr="00D07D62">
        <w:tc>
          <w:tcPr>
            <w:tcW w:w="2109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04FB84A" w14:textId="64902E9F" w:rsidR="000372A0" w:rsidRPr="007C74A1" w:rsidRDefault="000372A0" w:rsidP="000372A0">
            <w:pPr>
              <w:widowControl/>
              <w:spacing w:before="0" w:after="0" w:line="240" w:lineRule="auto"/>
              <w:jc w:val="left"/>
              <w:rPr>
                <w:rFonts w:ascii="Arial" w:hAnsi="Arial" w:cs="Arial"/>
                <w:noProof/>
                <w:sz w:val="14"/>
                <w:szCs w:val="14"/>
              </w:rPr>
            </w:pPr>
            <w:r w:rsidRPr="00011C8F">
              <w:rPr>
                <w:noProof/>
              </w:rPr>
              <w:drawing>
                <wp:anchor distT="0" distB="0" distL="114300" distR="114300" simplePos="0" relativeHeight="251663360" behindDoc="1" locked="0" layoutInCell="1" allowOverlap="1" wp14:anchorId="0A59681A" wp14:editId="5303F8B2">
                  <wp:simplePos x="0" y="0"/>
                  <wp:positionH relativeFrom="column">
                    <wp:posOffset>175895</wp:posOffset>
                  </wp:positionH>
                  <wp:positionV relativeFrom="paragraph">
                    <wp:posOffset>308500</wp:posOffset>
                  </wp:positionV>
                  <wp:extent cx="850265" cy="626745"/>
                  <wp:effectExtent l="0" t="0" r="6985" b="1905"/>
                  <wp:wrapNone/>
                  <wp:docPr id="1" name="Obrázek 1" descr="Logo Valbek zakladni RG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230" descr="Logo Valbek zakladni RGB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3129" t="15389" r="14663" b="18529"/>
                          <a:stretch/>
                        </pic:blipFill>
                        <pic:spPr bwMode="auto">
                          <a:xfrm>
                            <a:off x="0" y="0"/>
                            <a:ext cx="850265" cy="626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483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0D5D940D" w14:textId="77777777" w:rsidR="000372A0" w:rsidRPr="007C74A1" w:rsidRDefault="000372A0" w:rsidP="000372A0">
            <w:pPr>
              <w:spacing w:line="240" w:lineRule="auto"/>
              <w:jc w:val="left"/>
              <w:rPr>
                <w:rFonts w:ascii="Arial" w:eastAsia="Calibri" w:hAnsi="Arial" w:cs="Arial"/>
                <w:b/>
                <w:sz w:val="14"/>
                <w:szCs w:val="14"/>
              </w:rPr>
            </w:pPr>
            <w:r w:rsidRPr="007C74A1">
              <w:rPr>
                <w:rFonts w:ascii="Arial" w:eastAsia="Calibri" w:hAnsi="Arial" w:cs="Arial"/>
                <w:b/>
                <w:sz w:val="14"/>
                <w:szCs w:val="14"/>
              </w:rPr>
              <w:t>Vypracoval</w:t>
            </w:r>
          </w:p>
        </w:tc>
        <w:tc>
          <w:tcPr>
            <w:tcW w:w="2078" w:type="dxa"/>
            <w:tcBorders>
              <w:top w:val="single" w:sz="18" w:space="0" w:color="auto"/>
            </w:tcBorders>
            <w:vAlign w:val="center"/>
          </w:tcPr>
          <w:p w14:paraId="5A056DCC" w14:textId="1F47D724" w:rsidR="000372A0" w:rsidRPr="00315CF8" w:rsidRDefault="00315CF8" w:rsidP="00037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Arial" w:eastAsia="Calibri" w:hAnsi="Arial" w:cs="Arial"/>
                <w:b/>
                <w:sz w:val="14"/>
                <w:szCs w:val="14"/>
              </w:rPr>
            </w:pPr>
            <w:r w:rsidRPr="00315CF8">
              <w:rPr>
                <w:rFonts w:ascii="Arial" w:eastAsia="Calibri" w:hAnsi="Arial" w:cs="Arial"/>
                <w:b/>
                <w:sz w:val="14"/>
                <w:szCs w:val="14"/>
              </w:rPr>
              <w:t xml:space="preserve">Ing. </w:t>
            </w:r>
            <w:r w:rsidR="00055F28">
              <w:rPr>
                <w:rFonts w:ascii="Arial" w:eastAsia="Calibri" w:hAnsi="Arial" w:cs="Arial"/>
                <w:b/>
                <w:sz w:val="14"/>
                <w:szCs w:val="14"/>
              </w:rPr>
              <w:t>Aleksandr Ivanin</w:t>
            </w:r>
          </w:p>
        </w:tc>
        <w:tc>
          <w:tcPr>
            <w:tcW w:w="1985" w:type="dxa"/>
            <w:tcBorders>
              <w:top w:val="single" w:sz="18" w:space="0" w:color="auto"/>
            </w:tcBorders>
            <w:vAlign w:val="center"/>
          </w:tcPr>
          <w:p w14:paraId="1D52005D" w14:textId="77777777" w:rsidR="000372A0" w:rsidRPr="007C74A1" w:rsidRDefault="000372A0" w:rsidP="000372A0">
            <w:pPr>
              <w:spacing w:line="240" w:lineRule="auto"/>
              <w:rPr>
                <w:rFonts w:ascii="Arial" w:eastAsia="Calibri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18" w:space="0" w:color="auto"/>
            </w:tcBorders>
            <w:vAlign w:val="center"/>
          </w:tcPr>
          <w:p w14:paraId="6DE49FE3" w14:textId="77777777" w:rsidR="000372A0" w:rsidRPr="007C74A1" w:rsidRDefault="000372A0" w:rsidP="000372A0">
            <w:pPr>
              <w:spacing w:line="240" w:lineRule="auto"/>
              <w:jc w:val="left"/>
              <w:rPr>
                <w:rFonts w:ascii="Arial" w:eastAsia="Calibri" w:hAnsi="Arial" w:cs="Arial"/>
                <w:b/>
                <w:sz w:val="14"/>
                <w:szCs w:val="14"/>
              </w:rPr>
            </w:pPr>
            <w:proofErr w:type="spellStart"/>
            <w:r w:rsidRPr="007C74A1">
              <w:rPr>
                <w:rFonts w:ascii="Arial" w:eastAsia="Calibri" w:hAnsi="Arial" w:cs="Arial"/>
                <w:b/>
                <w:sz w:val="14"/>
                <w:szCs w:val="14"/>
              </w:rPr>
              <w:t>Zak</w:t>
            </w:r>
            <w:proofErr w:type="spellEnd"/>
            <w:r w:rsidRPr="007C74A1">
              <w:rPr>
                <w:rFonts w:ascii="Arial" w:eastAsia="Calibri" w:hAnsi="Arial" w:cs="Arial"/>
                <w:b/>
                <w:sz w:val="14"/>
                <w:szCs w:val="14"/>
              </w:rPr>
              <w:t>. číslo</w:t>
            </w:r>
          </w:p>
        </w:tc>
        <w:tc>
          <w:tcPr>
            <w:tcW w:w="1275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76D6B8D4" w14:textId="66CEAC5F" w:rsidR="000372A0" w:rsidRPr="007C74A1" w:rsidRDefault="000372A0" w:rsidP="000372A0">
            <w:pPr>
              <w:spacing w:line="240" w:lineRule="auto"/>
              <w:jc w:val="left"/>
              <w:rPr>
                <w:rFonts w:ascii="Arial" w:eastAsia="Calibri" w:hAnsi="Arial" w:cs="Arial"/>
                <w:b/>
                <w:sz w:val="14"/>
                <w:szCs w:val="14"/>
              </w:rPr>
            </w:pPr>
            <w:r>
              <w:rPr>
                <w:rFonts w:eastAsia="Calibri" w:cs="Arial"/>
                <w:b/>
                <w:sz w:val="14"/>
                <w:szCs w:val="14"/>
              </w:rPr>
              <w:t>2</w:t>
            </w:r>
            <w:r w:rsidR="008F18E4">
              <w:rPr>
                <w:rFonts w:eastAsia="Calibri" w:cs="Arial"/>
                <w:b/>
                <w:sz w:val="14"/>
                <w:szCs w:val="14"/>
              </w:rPr>
              <w:t>2</w:t>
            </w:r>
            <w:r>
              <w:rPr>
                <w:rFonts w:eastAsia="Calibri" w:cs="Arial"/>
                <w:b/>
                <w:sz w:val="14"/>
                <w:szCs w:val="14"/>
              </w:rPr>
              <w:t>PL8100</w:t>
            </w:r>
            <w:r w:rsidR="008F18E4">
              <w:rPr>
                <w:rFonts w:eastAsia="Calibri" w:cs="Arial"/>
                <w:b/>
                <w:sz w:val="14"/>
                <w:szCs w:val="14"/>
              </w:rPr>
              <w:t>1</w:t>
            </w:r>
          </w:p>
        </w:tc>
      </w:tr>
      <w:tr w:rsidR="000372A0" w:rsidRPr="007C74A1" w14:paraId="74A0A046" w14:textId="77777777" w:rsidTr="00D07D62">
        <w:tc>
          <w:tcPr>
            <w:tcW w:w="2109" w:type="dxa"/>
            <w:vMerge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B028ABB" w14:textId="77777777" w:rsidR="000372A0" w:rsidRPr="007C74A1" w:rsidRDefault="000372A0" w:rsidP="000372A0">
            <w:pPr>
              <w:widowControl/>
              <w:spacing w:before="0" w:after="0" w:line="240" w:lineRule="auto"/>
              <w:jc w:val="left"/>
              <w:rPr>
                <w:rFonts w:ascii="Arial" w:hAnsi="Arial" w:cs="Arial"/>
                <w:noProof/>
                <w:sz w:val="14"/>
                <w:szCs w:val="14"/>
              </w:rPr>
            </w:pPr>
          </w:p>
        </w:tc>
        <w:tc>
          <w:tcPr>
            <w:tcW w:w="1483" w:type="dxa"/>
            <w:tcBorders>
              <w:left w:val="single" w:sz="18" w:space="0" w:color="auto"/>
            </w:tcBorders>
            <w:vAlign w:val="center"/>
          </w:tcPr>
          <w:p w14:paraId="6B90FB8D" w14:textId="77777777" w:rsidR="000372A0" w:rsidRPr="007C74A1" w:rsidRDefault="000372A0" w:rsidP="000372A0">
            <w:pPr>
              <w:spacing w:line="240" w:lineRule="auto"/>
              <w:jc w:val="left"/>
              <w:rPr>
                <w:rFonts w:ascii="Arial" w:eastAsia="Calibri" w:hAnsi="Arial" w:cs="Arial"/>
                <w:b/>
                <w:sz w:val="14"/>
                <w:szCs w:val="14"/>
              </w:rPr>
            </w:pPr>
            <w:proofErr w:type="spellStart"/>
            <w:r w:rsidRPr="007C74A1">
              <w:rPr>
                <w:rFonts w:ascii="Arial" w:eastAsia="Calibri" w:hAnsi="Arial" w:cs="Arial"/>
                <w:b/>
                <w:sz w:val="14"/>
                <w:szCs w:val="14"/>
              </w:rPr>
              <w:t>Zodp</w:t>
            </w:r>
            <w:proofErr w:type="spellEnd"/>
            <w:r w:rsidRPr="007C74A1">
              <w:rPr>
                <w:rFonts w:ascii="Arial" w:eastAsia="Calibri" w:hAnsi="Arial" w:cs="Arial"/>
                <w:b/>
                <w:sz w:val="14"/>
                <w:szCs w:val="14"/>
              </w:rPr>
              <w:t>. projektant</w:t>
            </w:r>
          </w:p>
        </w:tc>
        <w:tc>
          <w:tcPr>
            <w:tcW w:w="2078" w:type="dxa"/>
            <w:vAlign w:val="center"/>
          </w:tcPr>
          <w:p w14:paraId="340F4556" w14:textId="0D36F071" w:rsidR="000372A0" w:rsidRPr="00315CF8" w:rsidRDefault="00454432" w:rsidP="00037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Arial" w:eastAsia="Calibri" w:hAnsi="Arial" w:cs="Arial"/>
                <w:b/>
                <w:sz w:val="14"/>
                <w:szCs w:val="14"/>
              </w:rPr>
            </w:pPr>
            <w:r w:rsidRPr="00315CF8">
              <w:rPr>
                <w:rFonts w:ascii="Arial" w:eastAsia="Calibri" w:hAnsi="Arial" w:cs="Arial"/>
                <w:b/>
                <w:sz w:val="14"/>
                <w:szCs w:val="14"/>
              </w:rPr>
              <w:t xml:space="preserve">Ing. </w:t>
            </w:r>
            <w:r w:rsidR="00055F28">
              <w:rPr>
                <w:rFonts w:ascii="Arial" w:eastAsia="Calibri" w:hAnsi="Arial" w:cs="Arial"/>
                <w:b/>
                <w:sz w:val="14"/>
                <w:szCs w:val="14"/>
              </w:rPr>
              <w:t>Zdeněk Zrno</w:t>
            </w:r>
          </w:p>
        </w:tc>
        <w:tc>
          <w:tcPr>
            <w:tcW w:w="1985" w:type="dxa"/>
            <w:vAlign w:val="center"/>
          </w:tcPr>
          <w:p w14:paraId="48E3CA7C" w14:textId="4F7D8B49" w:rsidR="000372A0" w:rsidRPr="007C74A1" w:rsidRDefault="000372A0" w:rsidP="000372A0">
            <w:pPr>
              <w:spacing w:line="240" w:lineRule="auto"/>
              <w:rPr>
                <w:rFonts w:ascii="Arial" w:eastAsia="Calibri" w:hAnsi="Arial" w:cs="Arial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65DBD382" w14:textId="77777777" w:rsidR="000372A0" w:rsidRPr="007C74A1" w:rsidRDefault="000372A0" w:rsidP="000372A0">
            <w:pPr>
              <w:spacing w:line="240" w:lineRule="auto"/>
              <w:jc w:val="left"/>
              <w:rPr>
                <w:rFonts w:ascii="Arial" w:eastAsia="Calibri" w:hAnsi="Arial" w:cs="Arial"/>
                <w:b/>
                <w:sz w:val="14"/>
                <w:szCs w:val="14"/>
              </w:rPr>
            </w:pPr>
            <w:r w:rsidRPr="007C74A1">
              <w:rPr>
                <w:rFonts w:ascii="Arial" w:eastAsia="Calibri" w:hAnsi="Arial" w:cs="Arial"/>
                <w:b/>
                <w:sz w:val="14"/>
                <w:szCs w:val="14"/>
              </w:rPr>
              <w:t>Datum</w:t>
            </w:r>
          </w:p>
        </w:tc>
        <w:tc>
          <w:tcPr>
            <w:tcW w:w="1275" w:type="dxa"/>
            <w:tcBorders>
              <w:right w:val="single" w:sz="18" w:space="0" w:color="auto"/>
            </w:tcBorders>
            <w:vAlign w:val="center"/>
          </w:tcPr>
          <w:p w14:paraId="3D4E019C" w14:textId="62D34427" w:rsidR="000372A0" w:rsidRPr="000C2F55" w:rsidRDefault="00055F28" w:rsidP="000372A0">
            <w:pPr>
              <w:spacing w:line="240" w:lineRule="auto"/>
              <w:jc w:val="left"/>
              <w:rPr>
                <w:rFonts w:ascii="Arial" w:eastAsia="Calibri" w:hAnsi="Arial" w:cs="Arial"/>
                <w:b/>
                <w:sz w:val="14"/>
                <w:szCs w:val="14"/>
              </w:rPr>
            </w:pPr>
            <w:r>
              <w:rPr>
                <w:rFonts w:eastAsia="Calibri" w:cs="Arial"/>
                <w:b/>
                <w:sz w:val="14"/>
                <w:szCs w:val="14"/>
              </w:rPr>
              <w:t>06/2023</w:t>
            </w:r>
          </w:p>
        </w:tc>
      </w:tr>
      <w:tr w:rsidR="00392A8B" w:rsidRPr="007C74A1" w14:paraId="5386F377" w14:textId="77777777" w:rsidTr="00D07D62">
        <w:tc>
          <w:tcPr>
            <w:tcW w:w="2109" w:type="dxa"/>
            <w:vMerge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1319F21" w14:textId="77777777" w:rsidR="007C74A1" w:rsidRPr="007C74A1" w:rsidRDefault="007C74A1" w:rsidP="001F1150">
            <w:pPr>
              <w:widowControl/>
              <w:spacing w:before="0" w:after="0" w:line="240" w:lineRule="auto"/>
              <w:jc w:val="left"/>
              <w:rPr>
                <w:rFonts w:ascii="Arial" w:hAnsi="Arial" w:cs="Arial"/>
                <w:noProof/>
                <w:sz w:val="14"/>
                <w:szCs w:val="14"/>
              </w:rPr>
            </w:pPr>
          </w:p>
        </w:tc>
        <w:tc>
          <w:tcPr>
            <w:tcW w:w="1483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14:paraId="77B29F02" w14:textId="77777777" w:rsidR="007C74A1" w:rsidRPr="007C74A1" w:rsidRDefault="007C74A1" w:rsidP="001F1150">
            <w:pPr>
              <w:spacing w:line="240" w:lineRule="auto"/>
              <w:jc w:val="left"/>
              <w:rPr>
                <w:rFonts w:ascii="Arial" w:eastAsia="Calibri" w:hAnsi="Arial" w:cs="Arial"/>
                <w:b/>
                <w:sz w:val="14"/>
                <w:szCs w:val="14"/>
              </w:rPr>
            </w:pPr>
            <w:r w:rsidRPr="007C74A1">
              <w:rPr>
                <w:rFonts w:ascii="Arial" w:eastAsia="Calibri" w:hAnsi="Arial" w:cs="Arial"/>
                <w:b/>
                <w:sz w:val="14"/>
                <w:szCs w:val="14"/>
              </w:rPr>
              <w:t>Tech. kontrola</w:t>
            </w:r>
          </w:p>
        </w:tc>
        <w:tc>
          <w:tcPr>
            <w:tcW w:w="2078" w:type="dxa"/>
            <w:tcBorders>
              <w:bottom w:val="single" w:sz="4" w:space="0" w:color="auto"/>
            </w:tcBorders>
            <w:vAlign w:val="center"/>
          </w:tcPr>
          <w:p w14:paraId="1A8B10C1" w14:textId="033CD329" w:rsidR="007C74A1" w:rsidRPr="00315CF8" w:rsidRDefault="00454432" w:rsidP="001F1150">
            <w:pPr>
              <w:spacing w:line="240" w:lineRule="auto"/>
              <w:jc w:val="left"/>
              <w:rPr>
                <w:rFonts w:ascii="Arial" w:eastAsia="Calibri" w:hAnsi="Arial" w:cs="Arial"/>
                <w:b/>
                <w:sz w:val="14"/>
                <w:szCs w:val="14"/>
              </w:rPr>
            </w:pPr>
            <w:r w:rsidRPr="00315CF8">
              <w:rPr>
                <w:rFonts w:ascii="Arial" w:eastAsia="Calibri" w:hAnsi="Arial" w:cs="Arial"/>
                <w:b/>
                <w:sz w:val="14"/>
                <w:szCs w:val="14"/>
              </w:rPr>
              <w:t>Ing. Zdeněk Zrno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640E8DDC" w14:textId="77777777" w:rsidR="007C74A1" w:rsidRPr="007C74A1" w:rsidRDefault="007C74A1" w:rsidP="001F1150">
            <w:pPr>
              <w:spacing w:line="240" w:lineRule="auto"/>
              <w:jc w:val="left"/>
              <w:rPr>
                <w:rFonts w:ascii="Arial" w:eastAsia="Calibri" w:hAnsi="Arial" w:cs="Arial"/>
                <w:b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1D651148" w14:textId="77777777" w:rsidR="007C74A1" w:rsidRPr="007C74A1" w:rsidRDefault="007C74A1" w:rsidP="001F1150">
            <w:pPr>
              <w:spacing w:line="240" w:lineRule="auto"/>
              <w:jc w:val="left"/>
              <w:rPr>
                <w:rFonts w:ascii="Arial" w:eastAsia="Calibri" w:hAnsi="Arial" w:cs="Arial"/>
                <w:b/>
                <w:sz w:val="14"/>
                <w:szCs w:val="14"/>
              </w:rPr>
            </w:pPr>
            <w:r w:rsidRPr="007C74A1">
              <w:rPr>
                <w:rFonts w:ascii="Arial" w:eastAsia="Calibri" w:hAnsi="Arial" w:cs="Arial"/>
                <w:b/>
                <w:sz w:val="14"/>
                <w:szCs w:val="14"/>
              </w:rPr>
              <w:t>Stupeň</w:t>
            </w:r>
          </w:p>
        </w:tc>
        <w:tc>
          <w:tcPr>
            <w:tcW w:w="1275" w:type="dxa"/>
            <w:tcBorders>
              <w:right w:val="single" w:sz="18" w:space="0" w:color="auto"/>
            </w:tcBorders>
            <w:vAlign w:val="center"/>
          </w:tcPr>
          <w:p w14:paraId="4954C143" w14:textId="08880010" w:rsidR="007C74A1" w:rsidRPr="007C74A1" w:rsidRDefault="00055F28" w:rsidP="001F1150">
            <w:pPr>
              <w:spacing w:line="240" w:lineRule="auto"/>
              <w:jc w:val="left"/>
              <w:rPr>
                <w:rFonts w:ascii="Arial" w:eastAsia="Calibri" w:hAnsi="Arial" w:cs="Arial"/>
                <w:b/>
                <w:sz w:val="14"/>
                <w:szCs w:val="14"/>
              </w:rPr>
            </w:pPr>
            <w:r>
              <w:rPr>
                <w:rFonts w:ascii="Arial" w:eastAsia="Calibri" w:hAnsi="Arial" w:cs="Arial"/>
                <w:b/>
                <w:sz w:val="14"/>
                <w:szCs w:val="14"/>
              </w:rPr>
              <w:t>DPS</w:t>
            </w:r>
          </w:p>
        </w:tc>
      </w:tr>
      <w:tr w:rsidR="007C74A1" w:rsidRPr="007C74A1" w14:paraId="6CECD47E" w14:textId="77777777" w:rsidTr="00D07D62">
        <w:tc>
          <w:tcPr>
            <w:tcW w:w="2109" w:type="dxa"/>
            <w:vMerge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B370B0C" w14:textId="77777777" w:rsidR="007C74A1" w:rsidRPr="007C74A1" w:rsidRDefault="007C74A1" w:rsidP="001F1150">
            <w:pPr>
              <w:widowControl/>
              <w:spacing w:before="0" w:after="0" w:line="240" w:lineRule="auto"/>
              <w:jc w:val="left"/>
              <w:rPr>
                <w:rFonts w:ascii="Arial" w:hAnsi="Arial" w:cs="Arial"/>
                <w:noProof/>
                <w:sz w:val="14"/>
                <w:szCs w:val="14"/>
              </w:rPr>
            </w:pPr>
          </w:p>
        </w:tc>
        <w:tc>
          <w:tcPr>
            <w:tcW w:w="5546" w:type="dxa"/>
            <w:gridSpan w:val="3"/>
            <w:tcBorders>
              <w:left w:val="single" w:sz="18" w:space="0" w:color="auto"/>
              <w:bottom w:val="nil"/>
            </w:tcBorders>
            <w:vAlign w:val="center"/>
          </w:tcPr>
          <w:p w14:paraId="09AFBE01" w14:textId="77777777" w:rsidR="007C74A1" w:rsidRPr="007C74A1" w:rsidRDefault="007C74A1" w:rsidP="001F1150">
            <w:pPr>
              <w:spacing w:line="240" w:lineRule="auto"/>
              <w:jc w:val="left"/>
              <w:rPr>
                <w:rFonts w:ascii="Arial" w:eastAsia="Calibri" w:hAnsi="Arial" w:cs="Arial"/>
                <w:b/>
                <w:sz w:val="14"/>
                <w:szCs w:val="14"/>
              </w:rPr>
            </w:pPr>
            <w:r w:rsidRPr="007C74A1">
              <w:rPr>
                <w:rFonts w:ascii="Arial" w:eastAsia="Calibri" w:hAnsi="Arial" w:cs="Arial"/>
                <w:b/>
                <w:sz w:val="14"/>
                <w:szCs w:val="14"/>
              </w:rPr>
              <w:t>Akce</w:t>
            </w:r>
          </w:p>
        </w:tc>
        <w:tc>
          <w:tcPr>
            <w:tcW w:w="1276" w:type="dxa"/>
            <w:vAlign w:val="center"/>
          </w:tcPr>
          <w:p w14:paraId="3618DC8B" w14:textId="77777777" w:rsidR="007C74A1" w:rsidRPr="00FE592A" w:rsidRDefault="007C74A1" w:rsidP="001F1150">
            <w:pPr>
              <w:spacing w:line="240" w:lineRule="auto"/>
              <w:rPr>
                <w:rFonts w:ascii="Arial" w:eastAsia="Calibri" w:hAnsi="Arial" w:cs="Arial"/>
                <w:sz w:val="14"/>
                <w:szCs w:val="14"/>
              </w:rPr>
            </w:pPr>
            <w:r w:rsidRPr="00FE592A">
              <w:rPr>
                <w:rFonts w:ascii="Arial" w:eastAsia="Calibri" w:hAnsi="Arial" w:cs="Arial"/>
                <w:b/>
                <w:sz w:val="14"/>
                <w:szCs w:val="14"/>
              </w:rPr>
              <w:t>Počet</w:t>
            </w:r>
          </w:p>
        </w:tc>
        <w:tc>
          <w:tcPr>
            <w:tcW w:w="1275" w:type="dxa"/>
            <w:tcBorders>
              <w:right w:val="single" w:sz="18" w:space="0" w:color="auto"/>
            </w:tcBorders>
            <w:vAlign w:val="center"/>
          </w:tcPr>
          <w:p w14:paraId="72D19277" w14:textId="015DEF09" w:rsidR="007C74A1" w:rsidRPr="00FE592A" w:rsidRDefault="00360577" w:rsidP="001F1150">
            <w:pPr>
              <w:spacing w:line="240" w:lineRule="auto"/>
              <w:jc w:val="left"/>
              <w:rPr>
                <w:rFonts w:ascii="Arial" w:eastAsia="Calibri" w:hAnsi="Arial" w:cs="Arial"/>
                <w:b/>
                <w:sz w:val="14"/>
                <w:szCs w:val="14"/>
              </w:rPr>
            </w:pPr>
            <w:r>
              <w:rPr>
                <w:rFonts w:ascii="Arial" w:eastAsia="Calibri" w:hAnsi="Arial" w:cs="Arial"/>
                <w:b/>
                <w:sz w:val="14"/>
                <w:szCs w:val="14"/>
              </w:rPr>
              <w:t>1</w:t>
            </w:r>
            <w:r w:rsidR="00542278">
              <w:rPr>
                <w:rFonts w:ascii="Arial" w:eastAsia="Calibri" w:hAnsi="Arial" w:cs="Arial"/>
                <w:b/>
                <w:sz w:val="14"/>
                <w:szCs w:val="14"/>
              </w:rPr>
              <w:t>1</w:t>
            </w:r>
            <w:r w:rsidR="007C74A1" w:rsidRPr="00FE592A">
              <w:rPr>
                <w:rFonts w:ascii="Arial" w:eastAsia="Calibri" w:hAnsi="Arial" w:cs="Arial"/>
                <w:b/>
                <w:sz w:val="14"/>
                <w:szCs w:val="14"/>
              </w:rPr>
              <w:t xml:space="preserve"> x A4</w:t>
            </w:r>
          </w:p>
        </w:tc>
      </w:tr>
      <w:tr w:rsidR="007C74A1" w:rsidRPr="007C74A1" w14:paraId="74C95212" w14:textId="77777777" w:rsidTr="00D07D62">
        <w:trPr>
          <w:trHeight w:val="912"/>
        </w:trPr>
        <w:tc>
          <w:tcPr>
            <w:tcW w:w="2109" w:type="dxa"/>
            <w:vMerge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4A0C9F4" w14:textId="77777777" w:rsidR="007C74A1" w:rsidRPr="007C74A1" w:rsidRDefault="007C74A1" w:rsidP="001F1150">
            <w:pPr>
              <w:widowControl/>
              <w:spacing w:before="0" w:after="0" w:line="240" w:lineRule="auto"/>
              <w:jc w:val="left"/>
              <w:rPr>
                <w:rFonts w:ascii="Arial" w:hAnsi="Arial" w:cs="Arial"/>
                <w:noProof/>
                <w:sz w:val="14"/>
                <w:szCs w:val="14"/>
              </w:rPr>
            </w:pPr>
          </w:p>
        </w:tc>
        <w:tc>
          <w:tcPr>
            <w:tcW w:w="5546" w:type="dxa"/>
            <w:gridSpan w:val="3"/>
            <w:tcBorders>
              <w:top w:val="nil"/>
              <w:left w:val="single" w:sz="18" w:space="0" w:color="auto"/>
              <w:bottom w:val="single" w:sz="4" w:space="0" w:color="auto"/>
            </w:tcBorders>
          </w:tcPr>
          <w:p w14:paraId="377069F0" w14:textId="5B6D4FE6" w:rsidR="007C74A1" w:rsidRPr="007C74A1" w:rsidRDefault="000372A0" w:rsidP="007C74A1">
            <w:pPr>
              <w:widowControl/>
              <w:spacing w:before="0" w:after="0" w:line="240" w:lineRule="auto"/>
              <w:jc w:val="center"/>
              <w:rPr>
                <w:rFonts w:ascii="Arial" w:hAnsi="Arial" w:cs="Arial"/>
                <w:noProof/>
                <w:sz w:val="14"/>
                <w:szCs w:val="14"/>
              </w:rPr>
            </w:pPr>
            <w:r w:rsidRPr="000372A0">
              <w:rPr>
                <w:rFonts w:ascii="Arial" w:hAnsi="Arial" w:cs="Arial"/>
                <w:b/>
                <w:sz w:val="26"/>
                <w:szCs w:val="26"/>
              </w:rPr>
              <w:t xml:space="preserve">Linka </w:t>
            </w:r>
            <w:r w:rsidR="008F18E4">
              <w:rPr>
                <w:rFonts w:ascii="Arial" w:hAnsi="Arial" w:cs="Arial"/>
                <w:b/>
                <w:sz w:val="26"/>
                <w:szCs w:val="26"/>
              </w:rPr>
              <w:t>B2</w:t>
            </w:r>
            <w:r w:rsidRPr="000372A0">
              <w:rPr>
                <w:rFonts w:ascii="Arial" w:hAnsi="Arial" w:cs="Arial"/>
                <w:b/>
                <w:sz w:val="26"/>
                <w:szCs w:val="26"/>
              </w:rPr>
              <w:t xml:space="preserve"> – LB </w:t>
            </w:r>
            <w:r w:rsidR="008F18E4">
              <w:rPr>
                <w:rFonts w:ascii="Arial" w:hAnsi="Arial" w:cs="Arial"/>
                <w:b/>
                <w:sz w:val="26"/>
                <w:szCs w:val="26"/>
              </w:rPr>
              <w:t>Borovany</w:t>
            </w:r>
            <w:r w:rsidRPr="000372A0">
              <w:rPr>
                <w:rFonts w:ascii="Arial" w:hAnsi="Arial" w:cs="Arial"/>
                <w:b/>
                <w:sz w:val="26"/>
                <w:szCs w:val="26"/>
              </w:rPr>
              <w:br/>
            </w:r>
            <w:r w:rsidRPr="00CF7954">
              <w:rPr>
                <w:rFonts w:ascii="Arial Narrow" w:hAnsi="Arial Narrow"/>
                <w:b/>
                <w:sz w:val="26"/>
                <w:szCs w:val="26"/>
              </w:rPr>
              <w:t xml:space="preserve">Dokumentace pro </w:t>
            </w:r>
            <w:r w:rsidR="00055F28">
              <w:rPr>
                <w:rFonts w:ascii="Arial Narrow" w:hAnsi="Arial Narrow"/>
                <w:b/>
                <w:sz w:val="26"/>
                <w:szCs w:val="26"/>
              </w:rPr>
              <w:t>provádění stavby</w:t>
            </w:r>
            <w:r w:rsidRPr="00CF7954">
              <w:rPr>
                <w:rFonts w:ascii="Arial Narrow" w:hAnsi="Arial Narrow"/>
                <w:b/>
                <w:sz w:val="26"/>
                <w:szCs w:val="26"/>
              </w:rPr>
              <w:t xml:space="preserve"> (</w:t>
            </w:r>
            <w:r w:rsidR="00055F28">
              <w:rPr>
                <w:rFonts w:ascii="Arial Narrow" w:hAnsi="Arial Narrow"/>
                <w:b/>
                <w:sz w:val="26"/>
                <w:szCs w:val="26"/>
              </w:rPr>
              <w:t>DPS</w:t>
            </w:r>
            <w:r w:rsidRPr="00CF7954">
              <w:rPr>
                <w:rFonts w:ascii="Arial Narrow" w:hAnsi="Arial Narrow"/>
                <w:b/>
                <w:sz w:val="26"/>
                <w:szCs w:val="26"/>
              </w:rPr>
              <w:t>)</w:t>
            </w:r>
          </w:p>
        </w:tc>
        <w:tc>
          <w:tcPr>
            <w:tcW w:w="2551" w:type="dxa"/>
            <w:gridSpan w:val="2"/>
            <w:tcBorders>
              <w:right w:val="single" w:sz="18" w:space="0" w:color="auto"/>
            </w:tcBorders>
          </w:tcPr>
          <w:p w14:paraId="6E9CDCEC" w14:textId="77777777" w:rsidR="007C74A1" w:rsidRPr="007C74A1" w:rsidRDefault="007C74A1" w:rsidP="001F1150">
            <w:pPr>
              <w:widowControl/>
              <w:spacing w:before="0" w:after="0" w:line="240" w:lineRule="auto"/>
              <w:jc w:val="left"/>
              <w:rPr>
                <w:rFonts w:ascii="Arial" w:eastAsia="Calibri" w:hAnsi="Arial" w:cs="Arial"/>
                <w:b/>
                <w:sz w:val="14"/>
                <w:szCs w:val="14"/>
              </w:rPr>
            </w:pPr>
            <w:r w:rsidRPr="007C74A1">
              <w:rPr>
                <w:rFonts w:ascii="Arial" w:eastAsia="Calibri" w:hAnsi="Arial" w:cs="Arial"/>
                <w:b/>
                <w:sz w:val="14"/>
                <w:szCs w:val="14"/>
              </w:rPr>
              <w:t>Č. přílohy</w:t>
            </w:r>
          </w:p>
          <w:p w14:paraId="12D4478B" w14:textId="23BFBF29" w:rsidR="007C74A1" w:rsidRPr="00D6647A" w:rsidRDefault="00055F28" w:rsidP="007C74A1">
            <w:pPr>
              <w:widowControl/>
              <w:spacing w:before="120" w:after="0" w:line="240" w:lineRule="auto"/>
              <w:jc w:val="center"/>
              <w:rPr>
                <w:rFonts w:ascii="Arial Narrow" w:hAnsi="Arial Narrow" w:cs="Arial"/>
                <w:noProof/>
                <w:sz w:val="14"/>
                <w:szCs w:val="14"/>
              </w:rPr>
            </w:pPr>
            <w:r>
              <w:rPr>
                <w:rFonts w:ascii="Arial Narrow" w:eastAsia="Calibri" w:hAnsi="Arial Narrow" w:cs="Arial"/>
                <w:b/>
                <w:sz w:val="28"/>
                <w:szCs w:val="28"/>
              </w:rPr>
              <w:t>D</w:t>
            </w:r>
            <w:r w:rsidR="008F18E4" w:rsidRPr="00D6647A">
              <w:rPr>
                <w:rFonts w:ascii="Arial Narrow" w:eastAsia="Calibri" w:hAnsi="Arial Narrow" w:cs="Arial"/>
                <w:b/>
                <w:sz w:val="28"/>
                <w:szCs w:val="28"/>
              </w:rPr>
              <w:t>P</w:t>
            </w:r>
            <w:r w:rsidR="006F52A2" w:rsidRPr="00D6647A">
              <w:rPr>
                <w:rFonts w:ascii="Arial Narrow" w:eastAsia="Calibri" w:hAnsi="Arial Narrow" w:cs="Arial"/>
                <w:b/>
                <w:sz w:val="28"/>
                <w:szCs w:val="28"/>
              </w:rPr>
              <w:t>S</w:t>
            </w:r>
            <w:r w:rsidR="00AF411B">
              <w:rPr>
                <w:rFonts w:ascii="Arial Narrow" w:eastAsia="Calibri" w:hAnsi="Arial Narrow" w:cs="Arial"/>
                <w:b/>
                <w:sz w:val="28"/>
                <w:szCs w:val="28"/>
              </w:rPr>
              <w:t>240</w:t>
            </w:r>
            <w:r>
              <w:rPr>
                <w:rFonts w:ascii="Arial Narrow" w:eastAsia="Calibri" w:hAnsi="Arial Narrow" w:cs="Arial"/>
                <w:b/>
                <w:sz w:val="28"/>
                <w:szCs w:val="28"/>
              </w:rPr>
              <w:t>.3</w:t>
            </w:r>
            <w:r w:rsidR="008F18E4" w:rsidRPr="00D6647A">
              <w:rPr>
                <w:rFonts w:ascii="Arial Narrow" w:eastAsia="Calibri" w:hAnsi="Arial Narrow" w:cs="Arial"/>
                <w:b/>
                <w:sz w:val="28"/>
                <w:szCs w:val="28"/>
              </w:rPr>
              <w:t>-</w:t>
            </w:r>
            <w:r>
              <w:rPr>
                <w:rFonts w:ascii="Arial Narrow" w:eastAsia="Calibri" w:hAnsi="Arial Narrow" w:cs="Arial"/>
                <w:b/>
                <w:sz w:val="28"/>
                <w:szCs w:val="28"/>
              </w:rPr>
              <w:t>DPS</w:t>
            </w:r>
            <w:r w:rsidR="008F18E4" w:rsidRPr="00D6647A">
              <w:rPr>
                <w:rFonts w:ascii="Arial Narrow" w:eastAsia="Calibri" w:hAnsi="Arial Narrow" w:cs="Arial"/>
                <w:b/>
                <w:sz w:val="28"/>
                <w:szCs w:val="28"/>
              </w:rPr>
              <w:t>-01</w:t>
            </w:r>
          </w:p>
        </w:tc>
      </w:tr>
      <w:tr w:rsidR="00266DB4" w:rsidRPr="007C74A1" w14:paraId="05E28FC8" w14:textId="77777777" w:rsidTr="00D07D62">
        <w:trPr>
          <w:trHeight w:val="907"/>
        </w:trPr>
        <w:tc>
          <w:tcPr>
            <w:tcW w:w="21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</w:tcPr>
          <w:p w14:paraId="436B4A9A" w14:textId="77777777" w:rsidR="00266DB4" w:rsidRPr="00011C8F" w:rsidRDefault="00266DB4" w:rsidP="00266DB4">
            <w:pPr>
              <w:spacing w:before="0" w:after="0" w:line="240" w:lineRule="auto"/>
              <w:jc w:val="left"/>
              <w:rPr>
                <w:rFonts w:ascii="Arial" w:hAnsi="Arial" w:cs="Arial"/>
                <w:b/>
                <w:bCs/>
                <w:noProof/>
                <w:sz w:val="14"/>
                <w:szCs w:val="14"/>
              </w:rPr>
            </w:pPr>
            <w:r w:rsidRPr="00011C8F">
              <w:rPr>
                <w:rFonts w:ascii="Arial" w:hAnsi="Arial" w:cs="Arial"/>
                <w:b/>
                <w:bCs/>
                <w:noProof/>
                <w:sz w:val="14"/>
                <w:szCs w:val="14"/>
              </w:rPr>
              <w:t>Zpracovatel</w:t>
            </w:r>
          </w:p>
          <w:p w14:paraId="0619DF26" w14:textId="77777777" w:rsidR="00266DB4" w:rsidRPr="00011C8F" w:rsidRDefault="00266DB4" w:rsidP="00266DB4">
            <w:pPr>
              <w:spacing w:before="0" w:after="0" w:line="240" w:lineRule="auto"/>
              <w:jc w:val="left"/>
              <w:rPr>
                <w:rFonts w:eastAsia="Calibri" w:cstheme="minorHAnsi"/>
                <w:b/>
                <w:bCs/>
                <w:sz w:val="14"/>
                <w:szCs w:val="14"/>
              </w:rPr>
            </w:pPr>
            <w:r w:rsidRPr="00011C8F">
              <w:rPr>
                <w:rFonts w:eastAsia="Calibri" w:cstheme="minorHAnsi"/>
                <w:b/>
                <w:bCs/>
                <w:sz w:val="14"/>
                <w:szCs w:val="14"/>
              </w:rPr>
              <w:t>Valbek, spol. s r.o.</w:t>
            </w:r>
          </w:p>
          <w:p w14:paraId="2992692E" w14:textId="77777777" w:rsidR="00266DB4" w:rsidRPr="00011C8F" w:rsidRDefault="00266DB4" w:rsidP="00266DB4">
            <w:pPr>
              <w:spacing w:before="0" w:after="0" w:line="240" w:lineRule="auto"/>
              <w:jc w:val="left"/>
              <w:rPr>
                <w:rFonts w:eastAsia="Calibri" w:cs="Arial"/>
                <w:sz w:val="14"/>
                <w:szCs w:val="14"/>
              </w:rPr>
            </w:pPr>
            <w:r w:rsidRPr="00011C8F">
              <w:rPr>
                <w:rFonts w:eastAsia="Calibri" w:cs="Arial"/>
                <w:sz w:val="14"/>
                <w:szCs w:val="14"/>
              </w:rPr>
              <w:t>Vaňurova 505/17</w:t>
            </w:r>
          </w:p>
          <w:p w14:paraId="39B5F656" w14:textId="70D9E246" w:rsidR="00266DB4" w:rsidRPr="007C74A1" w:rsidRDefault="00266DB4" w:rsidP="00266DB4">
            <w:pPr>
              <w:widowControl/>
              <w:spacing w:before="0" w:after="0" w:line="240" w:lineRule="auto"/>
              <w:jc w:val="left"/>
              <w:rPr>
                <w:rFonts w:ascii="Arial" w:hAnsi="Arial" w:cs="Arial"/>
                <w:noProof/>
                <w:sz w:val="14"/>
                <w:szCs w:val="14"/>
              </w:rPr>
            </w:pPr>
            <w:r w:rsidRPr="00011C8F">
              <w:rPr>
                <w:rFonts w:eastAsia="Calibri" w:cs="Arial"/>
                <w:sz w:val="14"/>
                <w:szCs w:val="14"/>
              </w:rPr>
              <w:t xml:space="preserve">460 07 Liberec </w:t>
            </w:r>
            <w:proofErr w:type="gramStart"/>
            <w:r w:rsidRPr="00011C8F">
              <w:rPr>
                <w:rFonts w:eastAsia="Calibri" w:cs="Arial"/>
                <w:sz w:val="14"/>
                <w:szCs w:val="14"/>
              </w:rPr>
              <w:t>III- Jeřáb</w:t>
            </w:r>
            <w:proofErr w:type="gramEnd"/>
          </w:p>
        </w:tc>
        <w:tc>
          <w:tcPr>
            <w:tcW w:w="5546" w:type="dxa"/>
            <w:gridSpan w:val="3"/>
            <w:tcBorders>
              <w:left w:val="single" w:sz="2" w:space="0" w:color="auto"/>
              <w:bottom w:val="single" w:sz="18" w:space="0" w:color="auto"/>
            </w:tcBorders>
          </w:tcPr>
          <w:p w14:paraId="14B81F0E" w14:textId="77777777" w:rsidR="00266DB4" w:rsidRPr="007C74A1" w:rsidRDefault="00266DB4" w:rsidP="00266DB4">
            <w:pPr>
              <w:widowControl/>
              <w:spacing w:before="0" w:after="0" w:line="240" w:lineRule="auto"/>
              <w:jc w:val="left"/>
              <w:rPr>
                <w:rFonts w:ascii="Arial" w:eastAsia="Calibri" w:hAnsi="Arial" w:cs="Arial"/>
                <w:b/>
                <w:sz w:val="14"/>
                <w:szCs w:val="14"/>
              </w:rPr>
            </w:pPr>
            <w:r w:rsidRPr="007C74A1">
              <w:rPr>
                <w:rFonts w:ascii="Arial" w:eastAsia="Calibri" w:hAnsi="Arial" w:cs="Arial"/>
                <w:b/>
                <w:sz w:val="14"/>
                <w:szCs w:val="14"/>
              </w:rPr>
              <w:t>Příloha</w:t>
            </w:r>
          </w:p>
          <w:p w14:paraId="768C1F72" w14:textId="77777777" w:rsidR="00266DB4" w:rsidRPr="007C74A1" w:rsidRDefault="00266DB4" w:rsidP="00266DB4">
            <w:pPr>
              <w:widowControl/>
              <w:spacing w:before="0" w:after="0" w:line="240" w:lineRule="auto"/>
              <w:jc w:val="center"/>
              <w:rPr>
                <w:rFonts w:ascii="Arial" w:eastAsia="Calibri" w:hAnsi="Arial" w:cs="Arial"/>
                <w:b/>
                <w:sz w:val="14"/>
                <w:szCs w:val="14"/>
              </w:rPr>
            </w:pPr>
          </w:p>
          <w:p w14:paraId="789F3D90" w14:textId="77777777" w:rsidR="00266DB4" w:rsidRPr="007C74A1" w:rsidRDefault="00266DB4" w:rsidP="00266DB4">
            <w:pPr>
              <w:widowControl/>
              <w:spacing w:before="0" w:after="0" w:line="240" w:lineRule="auto"/>
              <w:jc w:val="center"/>
              <w:rPr>
                <w:rFonts w:ascii="Arial" w:hAnsi="Arial" w:cs="Arial"/>
                <w:noProof/>
                <w:sz w:val="14"/>
                <w:szCs w:val="14"/>
              </w:rPr>
            </w:pPr>
            <w:bookmarkStart w:id="4" w:name="Příloha"/>
            <w:r w:rsidRPr="007C74A1">
              <w:rPr>
                <w:rFonts w:ascii="Arial" w:eastAsia="Calibri" w:hAnsi="Arial" w:cs="Arial"/>
                <w:b/>
                <w:bCs/>
                <w:color w:val="000000"/>
                <w:sz w:val="24"/>
              </w:rPr>
              <w:t>TECHNICKÁ ZPRÁVA</w:t>
            </w:r>
            <w:bookmarkEnd w:id="4"/>
          </w:p>
        </w:tc>
        <w:tc>
          <w:tcPr>
            <w:tcW w:w="1276" w:type="dxa"/>
            <w:tcBorders>
              <w:bottom w:val="single" w:sz="18" w:space="0" w:color="auto"/>
            </w:tcBorders>
          </w:tcPr>
          <w:p w14:paraId="1009C5E9" w14:textId="77777777" w:rsidR="00266DB4" w:rsidRPr="007C74A1" w:rsidRDefault="00266DB4" w:rsidP="00266DB4">
            <w:pPr>
              <w:widowControl/>
              <w:spacing w:before="0" w:after="0" w:line="240" w:lineRule="auto"/>
              <w:jc w:val="left"/>
              <w:rPr>
                <w:rFonts w:ascii="Arial" w:hAnsi="Arial" w:cs="Arial"/>
                <w:b/>
                <w:bCs/>
                <w:noProof/>
                <w:sz w:val="14"/>
                <w:szCs w:val="14"/>
              </w:rPr>
            </w:pPr>
            <w:r w:rsidRPr="007C74A1">
              <w:rPr>
                <w:rFonts w:ascii="Arial" w:hAnsi="Arial" w:cs="Arial"/>
                <w:b/>
                <w:bCs/>
                <w:noProof/>
                <w:sz w:val="14"/>
                <w:szCs w:val="14"/>
              </w:rPr>
              <w:t>Revize</w:t>
            </w:r>
          </w:p>
          <w:p w14:paraId="61FA3437" w14:textId="183A252A" w:rsidR="00266DB4" w:rsidRPr="007C74A1" w:rsidRDefault="00266DB4" w:rsidP="00266DB4">
            <w:pPr>
              <w:widowControl/>
              <w:spacing w:before="120" w:after="0" w:line="240" w:lineRule="auto"/>
              <w:jc w:val="center"/>
              <w:rPr>
                <w:rFonts w:ascii="Arial" w:hAnsi="Arial" w:cs="Arial"/>
                <w:noProof/>
                <w:sz w:val="14"/>
                <w:szCs w:val="14"/>
              </w:rPr>
            </w:pPr>
            <w:r w:rsidRPr="007C74A1">
              <w:rPr>
                <w:rFonts w:ascii="Arial" w:eastAsia="Calibri" w:hAnsi="Arial" w:cs="Arial"/>
                <w:b/>
                <w:sz w:val="28"/>
                <w:szCs w:val="28"/>
              </w:rPr>
              <w:t>0</w:t>
            </w:r>
            <w:r w:rsidR="00317157">
              <w:rPr>
                <w:rFonts w:ascii="Arial" w:eastAsia="Calibri" w:hAnsi="Arial" w:cs="Arial"/>
                <w:b/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bottom w:val="single" w:sz="18" w:space="0" w:color="auto"/>
              <w:right w:val="single" w:sz="18" w:space="0" w:color="auto"/>
            </w:tcBorders>
          </w:tcPr>
          <w:p w14:paraId="56B20123" w14:textId="77777777" w:rsidR="00266DB4" w:rsidRPr="007C74A1" w:rsidRDefault="00266DB4" w:rsidP="00266DB4">
            <w:pPr>
              <w:widowControl/>
              <w:spacing w:before="0" w:after="0" w:line="240" w:lineRule="auto"/>
              <w:jc w:val="left"/>
              <w:rPr>
                <w:rFonts w:ascii="Arial" w:hAnsi="Arial" w:cs="Arial"/>
                <w:b/>
                <w:bCs/>
                <w:noProof/>
                <w:sz w:val="14"/>
                <w:szCs w:val="14"/>
              </w:rPr>
            </w:pPr>
            <w:r w:rsidRPr="007C74A1">
              <w:rPr>
                <w:rFonts w:ascii="Arial" w:hAnsi="Arial" w:cs="Arial"/>
                <w:b/>
                <w:bCs/>
                <w:noProof/>
                <w:sz w:val="14"/>
                <w:szCs w:val="14"/>
              </w:rPr>
              <w:t>Paré</w:t>
            </w:r>
          </w:p>
        </w:tc>
      </w:tr>
    </w:tbl>
    <w:bookmarkEnd w:id="3" w:displacedByCustomXml="next"/>
    <w:bookmarkEnd w:id="2" w:displacedByCustomXml="next"/>
    <w:bookmarkEnd w:id="1" w:displacedByCustomXml="next"/>
    <w:sdt>
      <w:sdtPr>
        <w:rPr>
          <w:rFonts w:ascii="Arial" w:hAnsi="Arial"/>
          <w:b w:val="0"/>
          <w:bCs w:val="0"/>
          <w:color w:val="auto"/>
          <w:sz w:val="22"/>
          <w:szCs w:val="22"/>
          <w:lang w:eastAsia="cs-CZ"/>
        </w:rPr>
        <w:id w:val="-550002893"/>
        <w:docPartObj>
          <w:docPartGallery w:val="Table of Contents"/>
          <w:docPartUnique/>
        </w:docPartObj>
      </w:sdtPr>
      <w:sdtEndPr/>
      <w:sdtContent>
        <w:p w14:paraId="64A37519" w14:textId="77777777" w:rsidR="00AA156D" w:rsidRDefault="00AA156D" w:rsidP="00055F28">
          <w:pPr>
            <w:pStyle w:val="Nadpisobsahu"/>
          </w:pPr>
          <w:r>
            <w:t>Obsah</w:t>
          </w:r>
        </w:p>
        <w:p w14:paraId="49FFF172" w14:textId="347F3A60" w:rsidR="00542278" w:rsidRDefault="00AA156D">
          <w:pPr>
            <w:pStyle w:val="Obsah1"/>
            <w:rPr>
              <w:rFonts w:asciiTheme="minorHAnsi" w:eastAsiaTheme="minorEastAsia" w:hAnsiTheme="minorHAnsi" w:cstheme="minorBidi"/>
              <w:b w:val="0"/>
              <w:caps w:val="0"/>
              <w:kern w:val="2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37807615" w:history="1">
            <w:r w:rsidR="00542278" w:rsidRPr="00676234">
              <w:rPr>
                <w:rStyle w:val="Hypertextovodkaz"/>
              </w:rPr>
              <w:t>1.</w:t>
            </w:r>
            <w:r w:rsidR="00542278">
              <w:rPr>
                <w:rFonts w:asciiTheme="minorHAnsi" w:eastAsiaTheme="minorEastAsia" w:hAnsiTheme="minorHAnsi" w:cstheme="minorBidi"/>
                <w:b w:val="0"/>
                <w:caps w:val="0"/>
                <w:kern w:val="2"/>
                <w14:ligatures w14:val="standardContextual"/>
              </w:rPr>
              <w:tab/>
            </w:r>
            <w:r w:rsidR="00542278" w:rsidRPr="00676234">
              <w:rPr>
                <w:rStyle w:val="Hypertextovodkaz"/>
              </w:rPr>
              <w:t>Identifikační údaje</w:t>
            </w:r>
            <w:r w:rsidR="00542278">
              <w:rPr>
                <w:webHidden/>
              </w:rPr>
              <w:tab/>
            </w:r>
            <w:r w:rsidR="00542278">
              <w:rPr>
                <w:webHidden/>
              </w:rPr>
              <w:fldChar w:fldCharType="begin"/>
            </w:r>
            <w:r w:rsidR="00542278">
              <w:rPr>
                <w:webHidden/>
              </w:rPr>
              <w:instrText xml:space="preserve"> PAGEREF _Toc137807615 \h </w:instrText>
            </w:r>
            <w:r w:rsidR="00542278">
              <w:rPr>
                <w:webHidden/>
              </w:rPr>
            </w:r>
            <w:r w:rsidR="00542278">
              <w:rPr>
                <w:webHidden/>
              </w:rPr>
              <w:fldChar w:fldCharType="separate"/>
            </w:r>
            <w:r w:rsidR="006D208E">
              <w:rPr>
                <w:webHidden/>
              </w:rPr>
              <w:t>3</w:t>
            </w:r>
            <w:r w:rsidR="00542278">
              <w:rPr>
                <w:webHidden/>
              </w:rPr>
              <w:fldChar w:fldCharType="end"/>
            </w:r>
          </w:hyperlink>
        </w:p>
        <w:p w14:paraId="7ADE8757" w14:textId="2B17E0AE" w:rsidR="00542278" w:rsidRDefault="00776B17">
          <w:pPr>
            <w:pStyle w:val="Obsah2"/>
            <w:rPr>
              <w:rFonts w:asciiTheme="minorHAnsi" w:eastAsiaTheme="minorEastAsia" w:hAnsiTheme="minorHAnsi" w:cstheme="minorBidi"/>
              <w:noProof/>
              <w:kern w:val="2"/>
              <w14:ligatures w14:val="standardContextual"/>
            </w:rPr>
          </w:pPr>
          <w:hyperlink w:anchor="_Toc137807616" w:history="1">
            <w:r w:rsidR="00542278" w:rsidRPr="00676234">
              <w:rPr>
                <w:rStyle w:val="Hypertextovodkaz"/>
                <w:noProof/>
              </w:rPr>
              <w:t>1.1</w:t>
            </w:r>
            <w:r w:rsidR="00542278">
              <w:rPr>
                <w:rFonts w:asciiTheme="minorHAnsi" w:eastAsiaTheme="minorEastAsia" w:hAnsiTheme="minorHAnsi" w:cstheme="minorBidi"/>
                <w:noProof/>
                <w:kern w:val="2"/>
                <w14:ligatures w14:val="standardContextual"/>
              </w:rPr>
              <w:tab/>
            </w:r>
            <w:r w:rsidR="00542278" w:rsidRPr="00676234">
              <w:rPr>
                <w:rStyle w:val="Hypertextovodkaz"/>
                <w:noProof/>
              </w:rPr>
              <w:t>Údaje o stavbě</w:t>
            </w:r>
            <w:r w:rsidR="00542278">
              <w:rPr>
                <w:noProof/>
                <w:webHidden/>
              </w:rPr>
              <w:tab/>
            </w:r>
            <w:r w:rsidR="00542278">
              <w:rPr>
                <w:noProof/>
                <w:webHidden/>
              </w:rPr>
              <w:fldChar w:fldCharType="begin"/>
            </w:r>
            <w:r w:rsidR="00542278">
              <w:rPr>
                <w:noProof/>
                <w:webHidden/>
              </w:rPr>
              <w:instrText xml:space="preserve"> PAGEREF _Toc137807616 \h </w:instrText>
            </w:r>
            <w:r w:rsidR="00542278">
              <w:rPr>
                <w:noProof/>
                <w:webHidden/>
              </w:rPr>
            </w:r>
            <w:r w:rsidR="00542278">
              <w:rPr>
                <w:noProof/>
                <w:webHidden/>
              </w:rPr>
              <w:fldChar w:fldCharType="separate"/>
            </w:r>
            <w:r w:rsidR="006D208E">
              <w:rPr>
                <w:noProof/>
                <w:webHidden/>
              </w:rPr>
              <w:t>3</w:t>
            </w:r>
            <w:r w:rsidR="00542278">
              <w:rPr>
                <w:noProof/>
                <w:webHidden/>
              </w:rPr>
              <w:fldChar w:fldCharType="end"/>
            </w:r>
          </w:hyperlink>
        </w:p>
        <w:p w14:paraId="45FB0825" w14:textId="5520E1A9" w:rsidR="00542278" w:rsidRDefault="00776B17">
          <w:pPr>
            <w:pStyle w:val="Obsah2"/>
            <w:rPr>
              <w:rFonts w:asciiTheme="minorHAnsi" w:eastAsiaTheme="minorEastAsia" w:hAnsiTheme="minorHAnsi" w:cstheme="minorBidi"/>
              <w:noProof/>
              <w:kern w:val="2"/>
              <w14:ligatures w14:val="standardContextual"/>
            </w:rPr>
          </w:pPr>
          <w:hyperlink w:anchor="_Toc137807617" w:history="1">
            <w:r w:rsidR="00542278" w:rsidRPr="00676234">
              <w:rPr>
                <w:rStyle w:val="Hypertextovodkaz"/>
                <w:noProof/>
              </w:rPr>
              <w:t>1.2</w:t>
            </w:r>
            <w:r w:rsidR="00542278">
              <w:rPr>
                <w:rFonts w:asciiTheme="minorHAnsi" w:eastAsiaTheme="minorEastAsia" w:hAnsiTheme="minorHAnsi" w:cstheme="minorBidi"/>
                <w:noProof/>
                <w:kern w:val="2"/>
                <w14:ligatures w14:val="standardContextual"/>
              </w:rPr>
              <w:tab/>
            </w:r>
            <w:r w:rsidR="00542278" w:rsidRPr="00676234">
              <w:rPr>
                <w:rStyle w:val="Hypertextovodkaz"/>
                <w:noProof/>
              </w:rPr>
              <w:t>Údaje o zpracovateli dokumentace</w:t>
            </w:r>
            <w:r w:rsidR="00542278">
              <w:rPr>
                <w:noProof/>
                <w:webHidden/>
              </w:rPr>
              <w:tab/>
            </w:r>
            <w:r w:rsidR="00542278">
              <w:rPr>
                <w:noProof/>
                <w:webHidden/>
              </w:rPr>
              <w:fldChar w:fldCharType="begin"/>
            </w:r>
            <w:r w:rsidR="00542278">
              <w:rPr>
                <w:noProof/>
                <w:webHidden/>
              </w:rPr>
              <w:instrText xml:space="preserve"> PAGEREF _Toc137807617 \h </w:instrText>
            </w:r>
            <w:r w:rsidR="00542278">
              <w:rPr>
                <w:noProof/>
                <w:webHidden/>
              </w:rPr>
            </w:r>
            <w:r w:rsidR="00542278">
              <w:rPr>
                <w:noProof/>
                <w:webHidden/>
              </w:rPr>
              <w:fldChar w:fldCharType="separate"/>
            </w:r>
            <w:r w:rsidR="006D208E">
              <w:rPr>
                <w:noProof/>
                <w:webHidden/>
              </w:rPr>
              <w:t>3</w:t>
            </w:r>
            <w:r w:rsidR="00542278">
              <w:rPr>
                <w:noProof/>
                <w:webHidden/>
              </w:rPr>
              <w:fldChar w:fldCharType="end"/>
            </w:r>
          </w:hyperlink>
        </w:p>
        <w:p w14:paraId="4A7450E0" w14:textId="21A08E2A" w:rsidR="00542278" w:rsidRDefault="00776B17">
          <w:pPr>
            <w:pStyle w:val="Obsah1"/>
            <w:rPr>
              <w:rFonts w:asciiTheme="minorHAnsi" w:eastAsiaTheme="minorEastAsia" w:hAnsiTheme="minorHAnsi" w:cstheme="minorBidi"/>
              <w:b w:val="0"/>
              <w:caps w:val="0"/>
              <w:kern w:val="2"/>
              <w14:ligatures w14:val="standardContextual"/>
            </w:rPr>
          </w:pPr>
          <w:hyperlink w:anchor="_Toc137807618" w:history="1">
            <w:r w:rsidR="00542278" w:rsidRPr="00676234">
              <w:rPr>
                <w:rStyle w:val="Hypertextovodkaz"/>
              </w:rPr>
              <w:t>2.</w:t>
            </w:r>
            <w:r w:rsidR="00542278">
              <w:rPr>
                <w:rFonts w:asciiTheme="minorHAnsi" w:eastAsiaTheme="minorEastAsia" w:hAnsiTheme="minorHAnsi" w:cstheme="minorBidi"/>
                <w:b w:val="0"/>
                <w:caps w:val="0"/>
                <w:kern w:val="2"/>
                <w14:ligatures w14:val="standardContextual"/>
              </w:rPr>
              <w:tab/>
            </w:r>
            <w:r w:rsidR="00542278" w:rsidRPr="00676234">
              <w:rPr>
                <w:rStyle w:val="Hypertextovodkaz"/>
              </w:rPr>
              <w:t>Technologické odsávání obecné požadavky</w:t>
            </w:r>
            <w:r w:rsidR="00542278">
              <w:rPr>
                <w:webHidden/>
              </w:rPr>
              <w:tab/>
            </w:r>
            <w:r w:rsidR="00542278">
              <w:rPr>
                <w:webHidden/>
              </w:rPr>
              <w:fldChar w:fldCharType="begin"/>
            </w:r>
            <w:r w:rsidR="00542278">
              <w:rPr>
                <w:webHidden/>
              </w:rPr>
              <w:instrText xml:space="preserve"> PAGEREF _Toc137807618 \h </w:instrText>
            </w:r>
            <w:r w:rsidR="00542278">
              <w:rPr>
                <w:webHidden/>
              </w:rPr>
            </w:r>
            <w:r w:rsidR="00542278">
              <w:rPr>
                <w:webHidden/>
              </w:rPr>
              <w:fldChar w:fldCharType="separate"/>
            </w:r>
            <w:r w:rsidR="006D208E">
              <w:rPr>
                <w:webHidden/>
              </w:rPr>
              <w:t>3</w:t>
            </w:r>
            <w:r w:rsidR="00542278">
              <w:rPr>
                <w:webHidden/>
              </w:rPr>
              <w:fldChar w:fldCharType="end"/>
            </w:r>
          </w:hyperlink>
        </w:p>
        <w:p w14:paraId="6B4F8E9E" w14:textId="28773621" w:rsidR="00542278" w:rsidRDefault="00776B17">
          <w:pPr>
            <w:pStyle w:val="Obsah1"/>
            <w:rPr>
              <w:rFonts w:asciiTheme="minorHAnsi" w:eastAsiaTheme="minorEastAsia" w:hAnsiTheme="minorHAnsi" w:cstheme="minorBidi"/>
              <w:b w:val="0"/>
              <w:caps w:val="0"/>
              <w:kern w:val="2"/>
              <w14:ligatures w14:val="standardContextual"/>
            </w:rPr>
          </w:pPr>
          <w:hyperlink w:anchor="_Toc137807619" w:history="1">
            <w:r w:rsidR="00542278" w:rsidRPr="00676234">
              <w:rPr>
                <w:rStyle w:val="Hypertextovodkaz"/>
              </w:rPr>
              <w:t>3.</w:t>
            </w:r>
            <w:r w:rsidR="00542278">
              <w:rPr>
                <w:rFonts w:asciiTheme="minorHAnsi" w:eastAsiaTheme="minorEastAsia" w:hAnsiTheme="minorHAnsi" w:cstheme="minorBidi"/>
                <w:b w:val="0"/>
                <w:caps w:val="0"/>
                <w:kern w:val="2"/>
                <w14:ligatures w14:val="standardContextual"/>
              </w:rPr>
              <w:tab/>
            </w:r>
            <w:r w:rsidR="00542278" w:rsidRPr="00676234">
              <w:rPr>
                <w:rStyle w:val="Hypertextovodkaz"/>
              </w:rPr>
              <w:t>Zadávací podmínky a specifikace dopravovaného materiálu</w:t>
            </w:r>
            <w:r w:rsidR="00542278">
              <w:rPr>
                <w:webHidden/>
              </w:rPr>
              <w:tab/>
            </w:r>
            <w:r w:rsidR="00542278">
              <w:rPr>
                <w:webHidden/>
              </w:rPr>
              <w:fldChar w:fldCharType="begin"/>
            </w:r>
            <w:r w:rsidR="00542278">
              <w:rPr>
                <w:webHidden/>
              </w:rPr>
              <w:instrText xml:space="preserve"> PAGEREF _Toc137807619 \h </w:instrText>
            </w:r>
            <w:r w:rsidR="00542278">
              <w:rPr>
                <w:webHidden/>
              </w:rPr>
            </w:r>
            <w:r w:rsidR="00542278">
              <w:rPr>
                <w:webHidden/>
              </w:rPr>
              <w:fldChar w:fldCharType="separate"/>
            </w:r>
            <w:r w:rsidR="006D208E">
              <w:rPr>
                <w:webHidden/>
              </w:rPr>
              <w:t>4</w:t>
            </w:r>
            <w:r w:rsidR="00542278">
              <w:rPr>
                <w:webHidden/>
              </w:rPr>
              <w:fldChar w:fldCharType="end"/>
            </w:r>
          </w:hyperlink>
        </w:p>
        <w:p w14:paraId="661F3D28" w14:textId="24C73803" w:rsidR="00542278" w:rsidRDefault="00776B17">
          <w:pPr>
            <w:pStyle w:val="Obsah2"/>
            <w:rPr>
              <w:rFonts w:asciiTheme="minorHAnsi" w:eastAsiaTheme="minorEastAsia" w:hAnsiTheme="minorHAnsi" w:cstheme="minorBidi"/>
              <w:noProof/>
              <w:kern w:val="2"/>
              <w14:ligatures w14:val="standardContextual"/>
            </w:rPr>
          </w:pPr>
          <w:hyperlink w:anchor="_Toc137807620" w:history="1">
            <w:r w:rsidR="00542278" w:rsidRPr="00676234">
              <w:rPr>
                <w:rStyle w:val="Hypertextovodkaz"/>
                <w:noProof/>
              </w:rPr>
              <w:t>3.1</w:t>
            </w:r>
            <w:r w:rsidR="00542278">
              <w:rPr>
                <w:rFonts w:asciiTheme="minorHAnsi" w:eastAsiaTheme="minorEastAsia" w:hAnsiTheme="minorHAnsi" w:cstheme="minorBidi"/>
                <w:noProof/>
                <w:kern w:val="2"/>
                <w14:ligatures w14:val="standardContextual"/>
              </w:rPr>
              <w:tab/>
            </w:r>
            <w:r w:rsidR="00542278" w:rsidRPr="00676234">
              <w:rPr>
                <w:rStyle w:val="Hypertextovodkaz"/>
                <w:noProof/>
              </w:rPr>
              <w:t>Zadávací společné údaje</w:t>
            </w:r>
            <w:r w:rsidR="00542278">
              <w:rPr>
                <w:noProof/>
                <w:webHidden/>
              </w:rPr>
              <w:tab/>
            </w:r>
            <w:r w:rsidR="00542278">
              <w:rPr>
                <w:noProof/>
                <w:webHidden/>
              </w:rPr>
              <w:fldChar w:fldCharType="begin"/>
            </w:r>
            <w:r w:rsidR="00542278">
              <w:rPr>
                <w:noProof/>
                <w:webHidden/>
              </w:rPr>
              <w:instrText xml:space="preserve"> PAGEREF _Toc137807620 \h </w:instrText>
            </w:r>
            <w:r w:rsidR="00542278">
              <w:rPr>
                <w:noProof/>
                <w:webHidden/>
              </w:rPr>
            </w:r>
            <w:r w:rsidR="00542278">
              <w:rPr>
                <w:noProof/>
                <w:webHidden/>
              </w:rPr>
              <w:fldChar w:fldCharType="separate"/>
            </w:r>
            <w:r w:rsidR="006D208E">
              <w:rPr>
                <w:noProof/>
                <w:webHidden/>
              </w:rPr>
              <w:t>4</w:t>
            </w:r>
            <w:r w:rsidR="00542278">
              <w:rPr>
                <w:noProof/>
                <w:webHidden/>
              </w:rPr>
              <w:fldChar w:fldCharType="end"/>
            </w:r>
          </w:hyperlink>
        </w:p>
        <w:p w14:paraId="577A07D0" w14:textId="22445EB9" w:rsidR="00542278" w:rsidRDefault="00776B17">
          <w:pPr>
            <w:pStyle w:val="Obsah2"/>
            <w:rPr>
              <w:rFonts w:asciiTheme="minorHAnsi" w:eastAsiaTheme="minorEastAsia" w:hAnsiTheme="minorHAnsi" w:cstheme="minorBidi"/>
              <w:noProof/>
              <w:kern w:val="2"/>
              <w14:ligatures w14:val="standardContextual"/>
            </w:rPr>
          </w:pPr>
          <w:hyperlink w:anchor="_Toc137807621" w:history="1">
            <w:r w:rsidR="00542278" w:rsidRPr="00676234">
              <w:rPr>
                <w:rStyle w:val="Hypertextovodkaz"/>
                <w:noProof/>
              </w:rPr>
              <w:t>3.2</w:t>
            </w:r>
            <w:r w:rsidR="00542278">
              <w:rPr>
                <w:rFonts w:asciiTheme="minorHAnsi" w:eastAsiaTheme="minorEastAsia" w:hAnsiTheme="minorHAnsi" w:cstheme="minorBidi"/>
                <w:noProof/>
                <w:kern w:val="2"/>
                <w14:ligatures w14:val="standardContextual"/>
              </w:rPr>
              <w:tab/>
            </w:r>
            <w:r w:rsidR="00542278" w:rsidRPr="00676234">
              <w:rPr>
                <w:rStyle w:val="Hypertextovodkaz"/>
                <w:noProof/>
              </w:rPr>
              <w:t>Dopravovaný materiál</w:t>
            </w:r>
            <w:r w:rsidR="00542278">
              <w:rPr>
                <w:noProof/>
                <w:webHidden/>
              </w:rPr>
              <w:tab/>
            </w:r>
            <w:r w:rsidR="00542278">
              <w:rPr>
                <w:noProof/>
                <w:webHidden/>
              </w:rPr>
              <w:fldChar w:fldCharType="begin"/>
            </w:r>
            <w:r w:rsidR="00542278">
              <w:rPr>
                <w:noProof/>
                <w:webHidden/>
              </w:rPr>
              <w:instrText xml:space="preserve"> PAGEREF _Toc137807621 \h </w:instrText>
            </w:r>
            <w:r w:rsidR="00542278">
              <w:rPr>
                <w:noProof/>
                <w:webHidden/>
              </w:rPr>
            </w:r>
            <w:r w:rsidR="00542278">
              <w:rPr>
                <w:noProof/>
                <w:webHidden/>
              </w:rPr>
              <w:fldChar w:fldCharType="separate"/>
            </w:r>
            <w:r w:rsidR="006D208E">
              <w:rPr>
                <w:noProof/>
                <w:webHidden/>
              </w:rPr>
              <w:t>4</w:t>
            </w:r>
            <w:r w:rsidR="00542278">
              <w:rPr>
                <w:noProof/>
                <w:webHidden/>
              </w:rPr>
              <w:fldChar w:fldCharType="end"/>
            </w:r>
          </w:hyperlink>
        </w:p>
        <w:p w14:paraId="7F8AA00F" w14:textId="7F75CCC3" w:rsidR="00542278" w:rsidRDefault="00776B17">
          <w:pPr>
            <w:pStyle w:val="Obsah3"/>
            <w:rPr>
              <w:rFonts w:asciiTheme="minorHAnsi" w:eastAsiaTheme="minorEastAsia" w:hAnsiTheme="minorHAnsi" w:cstheme="minorBidi"/>
              <w:noProof/>
              <w:kern w:val="2"/>
              <w14:ligatures w14:val="standardContextual"/>
            </w:rPr>
          </w:pPr>
          <w:hyperlink w:anchor="_Toc137807622" w:history="1">
            <w:r w:rsidR="00542278" w:rsidRPr="00676234">
              <w:rPr>
                <w:rStyle w:val="Hypertextovodkaz"/>
                <w:noProof/>
              </w:rPr>
              <w:t>3.2.1</w:t>
            </w:r>
            <w:r w:rsidR="00542278">
              <w:rPr>
                <w:rFonts w:asciiTheme="minorHAnsi" w:eastAsiaTheme="minorEastAsia" w:hAnsiTheme="minorHAnsi" w:cstheme="minorBidi"/>
                <w:noProof/>
                <w:kern w:val="2"/>
                <w14:ligatures w14:val="standardContextual"/>
              </w:rPr>
              <w:tab/>
            </w:r>
            <w:r w:rsidR="00542278" w:rsidRPr="00676234">
              <w:rPr>
                <w:rStyle w:val="Hypertextovodkaz"/>
                <w:noProof/>
              </w:rPr>
              <w:t>Odsávaná místa, odsávané množství</w:t>
            </w:r>
            <w:r w:rsidR="00542278">
              <w:rPr>
                <w:noProof/>
                <w:webHidden/>
              </w:rPr>
              <w:tab/>
            </w:r>
            <w:r w:rsidR="00542278">
              <w:rPr>
                <w:noProof/>
                <w:webHidden/>
              </w:rPr>
              <w:fldChar w:fldCharType="begin"/>
            </w:r>
            <w:r w:rsidR="00542278">
              <w:rPr>
                <w:noProof/>
                <w:webHidden/>
              </w:rPr>
              <w:instrText xml:space="preserve"> PAGEREF _Toc137807622 \h </w:instrText>
            </w:r>
            <w:r w:rsidR="00542278">
              <w:rPr>
                <w:noProof/>
                <w:webHidden/>
              </w:rPr>
            </w:r>
            <w:r w:rsidR="00542278">
              <w:rPr>
                <w:noProof/>
                <w:webHidden/>
              </w:rPr>
              <w:fldChar w:fldCharType="separate"/>
            </w:r>
            <w:r w:rsidR="006D208E">
              <w:rPr>
                <w:noProof/>
                <w:webHidden/>
              </w:rPr>
              <w:t>5</w:t>
            </w:r>
            <w:r w:rsidR="00542278">
              <w:rPr>
                <w:noProof/>
                <w:webHidden/>
              </w:rPr>
              <w:fldChar w:fldCharType="end"/>
            </w:r>
          </w:hyperlink>
        </w:p>
        <w:p w14:paraId="042B5611" w14:textId="7F0DE0A1" w:rsidR="00542278" w:rsidRDefault="00776B17">
          <w:pPr>
            <w:pStyle w:val="Obsah3"/>
            <w:rPr>
              <w:rFonts w:asciiTheme="minorHAnsi" w:eastAsiaTheme="minorEastAsia" w:hAnsiTheme="minorHAnsi" w:cstheme="minorBidi"/>
              <w:noProof/>
              <w:kern w:val="2"/>
              <w14:ligatures w14:val="standardContextual"/>
            </w:rPr>
          </w:pPr>
          <w:hyperlink w:anchor="_Toc137807623" w:history="1">
            <w:r w:rsidR="00542278" w:rsidRPr="00676234">
              <w:rPr>
                <w:rStyle w:val="Hypertextovodkaz"/>
                <w:noProof/>
              </w:rPr>
              <w:t>3.2.2</w:t>
            </w:r>
            <w:r w:rsidR="00542278">
              <w:rPr>
                <w:rFonts w:asciiTheme="minorHAnsi" w:eastAsiaTheme="minorEastAsia" w:hAnsiTheme="minorHAnsi" w:cstheme="minorBidi"/>
                <w:noProof/>
                <w:kern w:val="2"/>
                <w14:ligatures w14:val="standardContextual"/>
              </w:rPr>
              <w:tab/>
            </w:r>
            <w:r w:rsidR="00542278" w:rsidRPr="00676234">
              <w:rPr>
                <w:rStyle w:val="Hypertextovodkaz"/>
                <w:noProof/>
              </w:rPr>
              <w:t>Omezení vlivu na životní prostředí</w:t>
            </w:r>
            <w:r w:rsidR="00542278">
              <w:rPr>
                <w:noProof/>
                <w:webHidden/>
              </w:rPr>
              <w:tab/>
            </w:r>
            <w:r w:rsidR="00542278">
              <w:rPr>
                <w:noProof/>
                <w:webHidden/>
              </w:rPr>
              <w:fldChar w:fldCharType="begin"/>
            </w:r>
            <w:r w:rsidR="00542278">
              <w:rPr>
                <w:noProof/>
                <w:webHidden/>
              </w:rPr>
              <w:instrText xml:space="preserve"> PAGEREF _Toc137807623 \h </w:instrText>
            </w:r>
            <w:r w:rsidR="00542278">
              <w:rPr>
                <w:noProof/>
                <w:webHidden/>
              </w:rPr>
            </w:r>
            <w:r w:rsidR="00542278">
              <w:rPr>
                <w:noProof/>
                <w:webHidden/>
              </w:rPr>
              <w:fldChar w:fldCharType="separate"/>
            </w:r>
            <w:r w:rsidR="006D208E">
              <w:rPr>
                <w:noProof/>
                <w:webHidden/>
              </w:rPr>
              <w:t>5</w:t>
            </w:r>
            <w:r w:rsidR="00542278">
              <w:rPr>
                <w:noProof/>
                <w:webHidden/>
              </w:rPr>
              <w:fldChar w:fldCharType="end"/>
            </w:r>
          </w:hyperlink>
        </w:p>
        <w:p w14:paraId="0D916BF9" w14:textId="1C2CE6AA" w:rsidR="00542278" w:rsidRDefault="00776B17">
          <w:pPr>
            <w:pStyle w:val="Obsah3"/>
            <w:rPr>
              <w:rFonts w:asciiTheme="minorHAnsi" w:eastAsiaTheme="minorEastAsia" w:hAnsiTheme="minorHAnsi" w:cstheme="minorBidi"/>
              <w:noProof/>
              <w:kern w:val="2"/>
              <w14:ligatures w14:val="standardContextual"/>
            </w:rPr>
          </w:pPr>
          <w:hyperlink w:anchor="_Toc137807624" w:history="1">
            <w:r w:rsidR="00542278" w:rsidRPr="00676234">
              <w:rPr>
                <w:rStyle w:val="Hypertextovodkaz"/>
                <w:noProof/>
              </w:rPr>
              <w:t>3.2.3</w:t>
            </w:r>
            <w:r w:rsidR="00542278">
              <w:rPr>
                <w:rFonts w:asciiTheme="minorHAnsi" w:eastAsiaTheme="minorEastAsia" w:hAnsiTheme="minorHAnsi" w:cstheme="minorBidi"/>
                <w:noProof/>
                <w:kern w:val="2"/>
                <w14:ligatures w14:val="standardContextual"/>
              </w:rPr>
              <w:tab/>
            </w:r>
            <w:r w:rsidR="00542278" w:rsidRPr="00676234">
              <w:rPr>
                <w:rStyle w:val="Hypertextovodkaz"/>
                <w:noProof/>
              </w:rPr>
              <w:t>Pracovní podmínky</w:t>
            </w:r>
            <w:r w:rsidR="00542278">
              <w:rPr>
                <w:noProof/>
                <w:webHidden/>
              </w:rPr>
              <w:tab/>
            </w:r>
            <w:r w:rsidR="00542278">
              <w:rPr>
                <w:noProof/>
                <w:webHidden/>
              </w:rPr>
              <w:fldChar w:fldCharType="begin"/>
            </w:r>
            <w:r w:rsidR="00542278">
              <w:rPr>
                <w:noProof/>
                <w:webHidden/>
              </w:rPr>
              <w:instrText xml:space="preserve"> PAGEREF _Toc137807624 \h </w:instrText>
            </w:r>
            <w:r w:rsidR="00542278">
              <w:rPr>
                <w:noProof/>
                <w:webHidden/>
              </w:rPr>
            </w:r>
            <w:r w:rsidR="00542278">
              <w:rPr>
                <w:noProof/>
                <w:webHidden/>
              </w:rPr>
              <w:fldChar w:fldCharType="separate"/>
            </w:r>
            <w:r w:rsidR="006D208E">
              <w:rPr>
                <w:noProof/>
                <w:webHidden/>
              </w:rPr>
              <w:t>5</w:t>
            </w:r>
            <w:r w:rsidR="00542278">
              <w:rPr>
                <w:noProof/>
                <w:webHidden/>
              </w:rPr>
              <w:fldChar w:fldCharType="end"/>
            </w:r>
          </w:hyperlink>
        </w:p>
        <w:p w14:paraId="1EE7DFDD" w14:textId="06932637" w:rsidR="00542278" w:rsidRDefault="00776B17">
          <w:pPr>
            <w:pStyle w:val="Obsah3"/>
            <w:rPr>
              <w:rFonts w:asciiTheme="minorHAnsi" w:eastAsiaTheme="minorEastAsia" w:hAnsiTheme="minorHAnsi" w:cstheme="minorBidi"/>
              <w:noProof/>
              <w:kern w:val="2"/>
              <w14:ligatures w14:val="standardContextual"/>
            </w:rPr>
          </w:pPr>
          <w:hyperlink w:anchor="_Toc137807625" w:history="1">
            <w:r w:rsidR="00542278" w:rsidRPr="00676234">
              <w:rPr>
                <w:rStyle w:val="Hypertextovodkaz"/>
                <w:noProof/>
              </w:rPr>
              <w:t>3.2.4</w:t>
            </w:r>
            <w:r w:rsidR="00542278">
              <w:rPr>
                <w:rFonts w:asciiTheme="minorHAnsi" w:eastAsiaTheme="minorEastAsia" w:hAnsiTheme="minorHAnsi" w:cstheme="minorBidi"/>
                <w:noProof/>
                <w:kern w:val="2"/>
                <w14:ligatures w14:val="standardContextual"/>
              </w:rPr>
              <w:tab/>
            </w:r>
            <w:r w:rsidR="00542278" w:rsidRPr="00676234">
              <w:rPr>
                <w:rStyle w:val="Hypertextovodkaz"/>
                <w:noProof/>
              </w:rPr>
              <w:t>Požárně bezpečnostní řešení</w:t>
            </w:r>
            <w:r w:rsidR="00542278">
              <w:rPr>
                <w:noProof/>
                <w:webHidden/>
              </w:rPr>
              <w:tab/>
            </w:r>
            <w:r w:rsidR="00542278">
              <w:rPr>
                <w:noProof/>
                <w:webHidden/>
              </w:rPr>
              <w:fldChar w:fldCharType="begin"/>
            </w:r>
            <w:r w:rsidR="00542278">
              <w:rPr>
                <w:noProof/>
                <w:webHidden/>
              </w:rPr>
              <w:instrText xml:space="preserve"> PAGEREF _Toc137807625 \h </w:instrText>
            </w:r>
            <w:r w:rsidR="00542278">
              <w:rPr>
                <w:noProof/>
                <w:webHidden/>
              </w:rPr>
            </w:r>
            <w:r w:rsidR="00542278">
              <w:rPr>
                <w:noProof/>
                <w:webHidden/>
              </w:rPr>
              <w:fldChar w:fldCharType="separate"/>
            </w:r>
            <w:r w:rsidR="006D208E">
              <w:rPr>
                <w:noProof/>
                <w:webHidden/>
              </w:rPr>
              <w:t>5</w:t>
            </w:r>
            <w:r w:rsidR="00542278">
              <w:rPr>
                <w:noProof/>
                <w:webHidden/>
              </w:rPr>
              <w:fldChar w:fldCharType="end"/>
            </w:r>
          </w:hyperlink>
        </w:p>
        <w:p w14:paraId="4083E1CC" w14:textId="35951779" w:rsidR="00542278" w:rsidRDefault="00776B17">
          <w:pPr>
            <w:pStyle w:val="Obsah1"/>
            <w:rPr>
              <w:rFonts w:asciiTheme="minorHAnsi" w:eastAsiaTheme="minorEastAsia" w:hAnsiTheme="minorHAnsi" w:cstheme="minorBidi"/>
              <w:b w:val="0"/>
              <w:caps w:val="0"/>
              <w:kern w:val="2"/>
              <w14:ligatures w14:val="standardContextual"/>
            </w:rPr>
          </w:pPr>
          <w:hyperlink w:anchor="_Toc137807626" w:history="1">
            <w:r w:rsidR="00542278" w:rsidRPr="00676234">
              <w:rPr>
                <w:rStyle w:val="Hypertextovodkaz"/>
              </w:rPr>
              <w:t>4.</w:t>
            </w:r>
            <w:r w:rsidR="00542278">
              <w:rPr>
                <w:rFonts w:asciiTheme="minorHAnsi" w:eastAsiaTheme="minorEastAsia" w:hAnsiTheme="minorHAnsi" w:cstheme="minorBidi"/>
                <w:b w:val="0"/>
                <w:caps w:val="0"/>
                <w:kern w:val="2"/>
                <w14:ligatures w14:val="standardContextual"/>
              </w:rPr>
              <w:tab/>
            </w:r>
            <w:r w:rsidR="00542278" w:rsidRPr="00676234">
              <w:rPr>
                <w:rStyle w:val="Hypertextovodkaz"/>
              </w:rPr>
              <w:t>Technologické odsávání</w:t>
            </w:r>
            <w:r w:rsidR="00542278">
              <w:rPr>
                <w:webHidden/>
              </w:rPr>
              <w:tab/>
            </w:r>
            <w:r w:rsidR="00542278">
              <w:rPr>
                <w:webHidden/>
              </w:rPr>
              <w:fldChar w:fldCharType="begin"/>
            </w:r>
            <w:r w:rsidR="00542278">
              <w:rPr>
                <w:webHidden/>
              </w:rPr>
              <w:instrText xml:space="preserve"> PAGEREF _Toc137807626 \h </w:instrText>
            </w:r>
            <w:r w:rsidR="00542278">
              <w:rPr>
                <w:webHidden/>
              </w:rPr>
            </w:r>
            <w:r w:rsidR="00542278">
              <w:rPr>
                <w:webHidden/>
              </w:rPr>
              <w:fldChar w:fldCharType="separate"/>
            </w:r>
            <w:r w:rsidR="006D208E">
              <w:rPr>
                <w:webHidden/>
              </w:rPr>
              <w:t>5</w:t>
            </w:r>
            <w:r w:rsidR="00542278">
              <w:rPr>
                <w:webHidden/>
              </w:rPr>
              <w:fldChar w:fldCharType="end"/>
            </w:r>
          </w:hyperlink>
        </w:p>
        <w:p w14:paraId="1E7A3803" w14:textId="5B0F0969" w:rsidR="00542278" w:rsidRDefault="00776B17">
          <w:pPr>
            <w:pStyle w:val="Obsah2"/>
            <w:rPr>
              <w:rFonts w:asciiTheme="minorHAnsi" w:eastAsiaTheme="minorEastAsia" w:hAnsiTheme="minorHAnsi" w:cstheme="minorBidi"/>
              <w:noProof/>
              <w:kern w:val="2"/>
              <w14:ligatures w14:val="standardContextual"/>
            </w:rPr>
          </w:pPr>
          <w:hyperlink w:anchor="_Toc137807627" w:history="1">
            <w:r w:rsidR="00542278" w:rsidRPr="00676234">
              <w:rPr>
                <w:rStyle w:val="Hypertextovodkaz"/>
                <w:noProof/>
              </w:rPr>
              <w:t>4.1</w:t>
            </w:r>
            <w:r w:rsidR="00542278">
              <w:rPr>
                <w:rFonts w:asciiTheme="minorHAnsi" w:eastAsiaTheme="minorEastAsia" w:hAnsiTheme="minorHAnsi" w:cstheme="minorBidi"/>
                <w:noProof/>
                <w:kern w:val="2"/>
                <w14:ligatures w14:val="standardContextual"/>
              </w:rPr>
              <w:tab/>
            </w:r>
            <w:r w:rsidR="00542278" w:rsidRPr="00676234">
              <w:rPr>
                <w:rStyle w:val="Hypertextovodkaz"/>
                <w:noProof/>
              </w:rPr>
              <w:t>Popis navrhovaného řešení</w:t>
            </w:r>
            <w:r w:rsidR="00542278">
              <w:rPr>
                <w:noProof/>
                <w:webHidden/>
              </w:rPr>
              <w:tab/>
            </w:r>
            <w:r w:rsidR="00542278">
              <w:rPr>
                <w:noProof/>
                <w:webHidden/>
              </w:rPr>
              <w:fldChar w:fldCharType="begin"/>
            </w:r>
            <w:r w:rsidR="00542278">
              <w:rPr>
                <w:noProof/>
                <w:webHidden/>
              </w:rPr>
              <w:instrText xml:space="preserve"> PAGEREF _Toc137807627 \h </w:instrText>
            </w:r>
            <w:r w:rsidR="00542278">
              <w:rPr>
                <w:noProof/>
                <w:webHidden/>
              </w:rPr>
            </w:r>
            <w:r w:rsidR="00542278">
              <w:rPr>
                <w:noProof/>
                <w:webHidden/>
              </w:rPr>
              <w:fldChar w:fldCharType="separate"/>
            </w:r>
            <w:r w:rsidR="006D208E">
              <w:rPr>
                <w:noProof/>
                <w:webHidden/>
              </w:rPr>
              <w:t>6</w:t>
            </w:r>
            <w:r w:rsidR="00542278">
              <w:rPr>
                <w:noProof/>
                <w:webHidden/>
              </w:rPr>
              <w:fldChar w:fldCharType="end"/>
            </w:r>
          </w:hyperlink>
        </w:p>
        <w:p w14:paraId="51C389F4" w14:textId="0405D1A0" w:rsidR="00542278" w:rsidRDefault="00776B17">
          <w:pPr>
            <w:pStyle w:val="Obsah2"/>
            <w:rPr>
              <w:rFonts w:asciiTheme="minorHAnsi" w:eastAsiaTheme="minorEastAsia" w:hAnsiTheme="minorHAnsi" w:cstheme="minorBidi"/>
              <w:noProof/>
              <w:kern w:val="2"/>
              <w14:ligatures w14:val="standardContextual"/>
            </w:rPr>
          </w:pPr>
          <w:hyperlink w:anchor="_Toc137807628" w:history="1">
            <w:r w:rsidR="00542278" w:rsidRPr="00676234">
              <w:rPr>
                <w:rStyle w:val="Hypertextovodkaz"/>
                <w:noProof/>
              </w:rPr>
              <w:t>4.2</w:t>
            </w:r>
            <w:r w:rsidR="00542278">
              <w:rPr>
                <w:rFonts w:asciiTheme="minorHAnsi" w:eastAsiaTheme="minorEastAsia" w:hAnsiTheme="minorHAnsi" w:cstheme="minorBidi"/>
                <w:noProof/>
                <w:kern w:val="2"/>
                <w14:ligatures w14:val="standardContextual"/>
              </w:rPr>
              <w:tab/>
            </w:r>
            <w:r w:rsidR="00542278" w:rsidRPr="00676234">
              <w:rPr>
                <w:rStyle w:val="Hypertextovodkaz"/>
                <w:noProof/>
              </w:rPr>
              <w:t>Technické parametry zařízení</w:t>
            </w:r>
            <w:r w:rsidR="00542278">
              <w:rPr>
                <w:noProof/>
                <w:webHidden/>
              </w:rPr>
              <w:tab/>
            </w:r>
            <w:r w:rsidR="00542278">
              <w:rPr>
                <w:noProof/>
                <w:webHidden/>
              </w:rPr>
              <w:fldChar w:fldCharType="begin"/>
            </w:r>
            <w:r w:rsidR="00542278">
              <w:rPr>
                <w:noProof/>
                <w:webHidden/>
              </w:rPr>
              <w:instrText xml:space="preserve"> PAGEREF _Toc137807628 \h </w:instrText>
            </w:r>
            <w:r w:rsidR="00542278">
              <w:rPr>
                <w:noProof/>
                <w:webHidden/>
              </w:rPr>
            </w:r>
            <w:r w:rsidR="00542278">
              <w:rPr>
                <w:noProof/>
                <w:webHidden/>
              </w:rPr>
              <w:fldChar w:fldCharType="separate"/>
            </w:r>
            <w:r w:rsidR="006D208E">
              <w:rPr>
                <w:noProof/>
                <w:webHidden/>
              </w:rPr>
              <w:t>7</w:t>
            </w:r>
            <w:r w:rsidR="00542278">
              <w:rPr>
                <w:noProof/>
                <w:webHidden/>
              </w:rPr>
              <w:fldChar w:fldCharType="end"/>
            </w:r>
          </w:hyperlink>
        </w:p>
        <w:p w14:paraId="55903EB0" w14:textId="4C4D9441" w:rsidR="00542278" w:rsidRDefault="00776B17">
          <w:pPr>
            <w:pStyle w:val="Obsah2"/>
            <w:rPr>
              <w:rFonts w:asciiTheme="minorHAnsi" w:eastAsiaTheme="minorEastAsia" w:hAnsiTheme="minorHAnsi" w:cstheme="minorBidi"/>
              <w:noProof/>
              <w:kern w:val="2"/>
              <w14:ligatures w14:val="standardContextual"/>
            </w:rPr>
          </w:pPr>
          <w:hyperlink w:anchor="_Toc137807629" w:history="1">
            <w:r w:rsidR="00542278" w:rsidRPr="00676234">
              <w:rPr>
                <w:rStyle w:val="Hypertextovodkaz"/>
                <w:noProof/>
              </w:rPr>
              <w:t>4.3</w:t>
            </w:r>
            <w:r w:rsidR="00542278">
              <w:rPr>
                <w:rFonts w:asciiTheme="minorHAnsi" w:eastAsiaTheme="minorEastAsia" w:hAnsiTheme="minorHAnsi" w:cstheme="minorBidi"/>
                <w:noProof/>
                <w:kern w:val="2"/>
                <w14:ligatures w14:val="standardContextual"/>
              </w:rPr>
              <w:tab/>
            </w:r>
            <w:r w:rsidR="00542278" w:rsidRPr="00676234">
              <w:rPr>
                <w:rStyle w:val="Hypertextovodkaz"/>
                <w:noProof/>
              </w:rPr>
              <w:t>Energetická bilance</w:t>
            </w:r>
            <w:r w:rsidR="00542278">
              <w:rPr>
                <w:noProof/>
                <w:webHidden/>
              </w:rPr>
              <w:tab/>
            </w:r>
            <w:r w:rsidR="00542278">
              <w:rPr>
                <w:noProof/>
                <w:webHidden/>
              </w:rPr>
              <w:fldChar w:fldCharType="begin"/>
            </w:r>
            <w:r w:rsidR="00542278">
              <w:rPr>
                <w:noProof/>
                <w:webHidden/>
              </w:rPr>
              <w:instrText xml:space="preserve"> PAGEREF _Toc137807629 \h </w:instrText>
            </w:r>
            <w:r w:rsidR="00542278">
              <w:rPr>
                <w:noProof/>
                <w:webHidden/>
              </w:rPr>
            </w:r>
            <w:r w:rsidR="00542278">
              <w:rPr>
                <w:noProof/>
                <w:webHidden/>
              </w:rPr>
              <w:fldChar w:fldCharType="separate"/>
            </w:r>
            <w:r w:rsidR="006D208E">
              <w:rPr>
                <w:noProof/>
                <w:webHidden/>
              </w:rPr>
              <w:t>9</w:t>
            </w:r>
            <w:r w:rsidR="00542278">
              <w:rPr>
                <w:noProof/>
                <w:webHidden/>
              </w:rPr>
              <w:fldChar w:fldCharType="end"/>
            </w:r>
          </w:hyperlink>
        </w:p>
        <w:p w14:paraId="19C1D91B" w14:textId="6909B5E1" w:rsidR="00542278" w:rsidRDefault="00776B17">
          <w:pPr>
            <w:pStyle w:val="Obsah2"/>
            <w:rPr>
              <w:rFonts w:asciiTheme="minorHAnsi" w:eastAsiaTheme="minorEastAsia" w:hAnsiTheme="minorHAnsi" w:cstheme="minorBidi"/>
              <w:noProof/>
              <w:kern w:val="2"/>
              <w14:ligatures w14:val="standardContextual"/>
            </w:rPr>
          </w:pPr>
          <w:hyperlink w:anchor="_Toc137807630" w:history="1">
            <w:r w:rsidR="00542278" w:rsidRPr="00676234">
              <w:rPr>
                <w:rStyle w:val="Hypertextovodkaz"/>
                <w:noProof/>
              </w:rPr>
              <w:t>4.4</w:t>
            </w:r>
            <w:r w:rsidR="00542278">
              <w:rPr>
                <w:rFonts w:asciiTheme="minorHAnsi" w:eastAsiaTheme="minorEastAsia" w:hAnsiTheme="minorHAnsi" w:cstheme="minorBidi"/>
                <w:noProof/>
                <w:kern w:val="2"/>
                <w14:ligatures w14:val="standardContextual"/>
              </w:rPr>
              <w:tab/>
            </w:r>
            <w:r w:rsidR="00542278" w:rsidRPr="00676234">
              <w:rPr>
                <w:rStyle w:val="Hypertextovodkaz"/>
                <w:noProof/>
              </w:rPr>
              <w:t>Popis potrubního systému</w:t>
            </w:r>
            <w:r w:rsidR="00542278">
              <w:rPr>
                <w:noProof/>
                <w:webHidden/>
              </w:rPr>
              <w:tab/>
            </w:r>
            <w:r w:rsidR="00542278">
              <w:rPr>
                <w:noProof/>
                <w:webHidden/>
              </w:rPr>
              <w:fldChar w:fldCharType="begin"/>
            </w:r>
            <w:r w:rsidR="00542278">
              <w:rPr>
                <w:noProof/>
                <w:webHidden/>
              </w:rPr>
              <w:instrText xml:space="preserve"> PAGEREF _Toc137807630 \h </w:instrText>
            </w:r>
            <w:r w:rsidR="00542278">
              <w:rPr>
                <w:noProof/>
                <w:webHidden/>
              </w:rPr>
            </w:r>
            <w:r w:rsidR="00542278">
              <w:rPr>
                <w:noProof/>
                <w:webHidden/>
              </w:rPr>
              <w:fldChar w:fldCharType="separate"/>
            </w:r>
            <w:r w:rsidR="006D208E">
              <w:rPr>
                <w:noProof/>
                <w:webHidden/>
              </w:rPr>
              <w:t>9</w:t>
            </w:r>
            <w:r w:rsidR="00542278">
              <w:rPr>
                <w:noProof/>
                <w:webHidden/>
              </w:rPr>
              <w:fldChar w:fldCharType="end"/>
            </w:r>
          </w:hyperlink>
        </w:p>
        <w:p w14:paraId="3CB29B41" w14:textId="143DF925" w:rsidR="00542278" w:rsidRDefault="00776B17">
          <w:pPr>
            <w:pStyle w:val="Obsah1"/>
            <w:rPr>
              <w:rFonts w:asciiTheme="minorHAnsi" w:eastAsiaTheme="minorEastAsia" w:hAnsiTheme="minorHAnsi" w:cstheme="minorBidi"/>
              <w:b w:val="0"/>
              <w:caps w:val="0"/>
              <w:kern w:val="2"/>
              <w14:ligatures w14:val="standardContextual"/>
            </w:rPr>
          </w:pPr>
          <w:hyperlink w:anchor="_Toc137807631" w:history="1">
            <w:r w:rsidR="00542278" w:rsidRPr="00676234">
              <w:rPr>
                <w:rStyle w:val="Hypertextovodkaz"/>
              </w:rPr>
              <w:t>5.</w:t>
            </w:r>
            <w:r w:rsidR="00542278">
              <w:rPr>
                <w:rFonts w:asciiTheme="minorHAnsi" w:eastAsiaTheme="minorEastAsia" w:hAnsiTheme="minorHAnsi" w:cstheme="minorBidi"/>
                <w:b w:val="0"/>
                <w:caps w:val="0"/>
                <w:kern w:val="2"/>
                <w14:ligatures w14:val="standardContextual"/>
              </w:rPr>
              <w:tab/>
            </w:r>
            <w:r w:rsidR="00542278" w:rsidRPr="00676234">
              <w:rPr>
                <w:rStyle w:val="Hypertextovodkaz"/>
              </w:rPr>
              <w:t>Bezpečnost práce a ochrana zdraví při montáži</w:t>
            </w:r>
            <w:r w:rsidR="00542278">
              <w:rPr>
                <w:webHidden/>
              </w:rPr>
              <w:tab/>
            </w:r>
            <w:r w:rsidR="00542278">
              <w:rPr>
                <w:webHidden/>
              </w:rPr>
              <w:fldChar w:fldCharType="begin"/>
            </w:r>
            <w:r w:rsidR="00542278">
              <w:rPr>
                <w:webHidden/>
              </w:rPr>
              <w:instrText xml:space="preserve"> PAGEREF _Toc137807631 \h </w:instrText>
            </w:r>
            <w:r w:rsidR="00542278">
              <w:rPr>
                <w:webHidden/>
              </w:rPr>
            </w:r>
            <w:r w:rsidR="00542278">
              <w:rPr>
                <w:webHidden/>
              </w:rPr>
              <w:fldChar w:fldCharType="separate"/>
            </w:r>
            <w:r w:rsidR="006D208E">
              <w:rPr>
                <w:webHidden/>
              </w:rPr>
              <w:t>9</w:t>
            </w:r>
            <w:r w:rsidR="00542278">
              <w:rPr>
                <w:webHidden/>
              </w:rPr>
              <w:fldChar w:fldCharType="end"/>
            </w:r>
          </w:hyperlink>
        </w:p>
        <w:p w14:paraId="2AFADA2A" w14:textId="151CF20B" w:rsidR="00542278" w:rsidRDefault="00776B17">
          <w:pPr>
            <w:pStyle w:val="Obsah1"/>
            <w:rPr>
              <w:rFonts w:asciiTheme="minorHAnsi" w:eastAsiaTheme="minorEastAsia" w:hAnsiTheme="minorHAnsi" w:cstheme="minorBidi"/>
              <w:b w:val="0"/>
              <w:caps w:val="0"/>
              <w:kern w:val="2"/>
              <w14:ligatures w14:val="standardContextual"/>
            </w:rPr>
          </w:pPr>
          <w:hyperlink w:anchor="_Toc137807632" w:history="1">
            <w:r w:rsidR="00542278" w:rsidRPr="00676234">
              <w:rPr>
                <w:rStyle w:val="Hypertextovodkaz"/>
              </w:rPr>
              <w:t>6.</w:t>
            </w:r>
            <w:r w:rsidR="00542278">
              <w:rPr>
                <w:rFonts w:asciiTheme="minorHAnsi" w:eastAsiaTheme="minorEastAsia" w:hAnsiTheme="minorHAnsi" w:cstheme="minorBidi"/>
                <w:b w:val="0"/>
                <w:caps w:val="0"/>
                <w:kern w:val="2"/>
                <w14:ligatures w14:val="standardContextual"/>
              </w:rPr>
              <w:tab/>
            </w:r>
            <w:r w:rsidR="00542278" w:rsidRPr="00676234">
              <w:rPr>
                <w:rStyle w:val="Hypertextovodkaz"/>
              </w:rPr>
              <w:t>Pokyny pro montáž</w:t>
            </w:r>
            <w:r w:rsidR="00542278">
              <w:rPr>
                <w:webHidden/>
              </w:rPr>
              <w:tab/>
            </w:r>
            <w:r w:rsidR="00542278">
              <w:rPr>
                <w:webHidden/>
              </w:rPr>
              <w:fldChar w:fldCharType="begin"/>
            </w:r>
            <w:r w:rsidR="00542278">
              <w:rPr>
                <w:webHidden/>
              </w:rPr>
              <w:instrText xml:space="preserve"> PAGEREF _Toc137807632 \h </w:instrText>
            </w:r>
            <w:r w:rsidR="00542278">
              <w:rPr>
                <w:webHidden/>
              </w:rPr>
            </w:r>
            <w:r w:rsidR="00542278">
              <w:rPr>
                <w:webHidden/>
              </w:rPr>
              <w:fldChar w:fldCharType="separate"/>
            </w:r>
            <w:r w:rsidR="006D208E">
              <w:rPr>
                <w:webHidden/>
              </w:rPr>
              <w:t>10</w:t>
            </w:r>
            <w:r w:rsidR="00542278">
              <w:rPr>
                <w:webHidden/>
              </w:rPr>
              <w:fldChar w:fldCharType="end"/>
            </w:r>
          </w:hyperlink>
        </w:p>
        <w:p w14:paraId="74905705" w14:textId="1151063C" w:rsidR="00542278" w:rsidRDefault="00776B17">
          <w:pPr>
            <w:pStyle w:val="Obsah1"/>
            <w:rPr>
              <w:rFonts w:asciiTheme="minorHAnsi" w:eastAsiaTheme="minorEastAsia" w:hAnsiTheme="minorHAnsi" w:cstheme="minorBidi"/>
              <w:b w:val="0"/>
              <w:caps w:val="0"/>
              <w:kern w:val="2"/>
              <w14:ligatures w14:val="standardContextual"/>
            </w:rPr>
          </w:pPr>
          <w:hyperlink w:anchor="_Toc137807633" w:history="1">
            <w:r w:rsidR="00542278" w:rsidRPr="00676234">
              <w:rPr>
                <w:rStyle w:val="Hypertextovodkaz"/>
              </w:rPr>
              <w:t>7.</w:t>
            </w:r>
            <w:r w:rsidR="00542278">
              <w:rPr>
                <w:rFonts w:asciiTheme="minorHAnsi" w:eastAsiaTheme="minorEastAsia" w:hAnsiTheme="minorHAnsi" w:cstheme="minorBidi"/>
                <w:b w:val="0"/>
                <w:caps w:val="0"/>
                <w:kern w:val="2"/>
                <w14:ligatures w14:val="standardContextual"/>
              </w:rPr>
              <w:tab/>
            </w:r>
            <w:r w:rsidR="00542278" w:rsidRPr="00676234">
              <w:rPr>
                <w:rStyle w:val="Hypertextovodkaz"/>
              </w:rPr>
              <w:t>Náhrada konkrétních výrobků/ výrobců</w:t>
            </w:r>
            <w:r w:rsidR="00542278">
              <w:rPr>
                <w:webHidden/>
              </w:rPr>
              <w:tab/>
            </w:r>
            <w:r w:rsidR="00542278">
              <w:rPr>
                <w:webHidden/>
              </w:rPr>
              <w:fldChar w:fldCharType="begin"/>
            </w:r>
            <w:r w:rsidR="00542278">
              <w:rPr>
                <w:webHidden/>
              </w:rPr>
              <w:instrText xml:space="preserve"> PAGEREF _Toc137807633 \h </w:instrText>
            </w:r>
            <w:r w:rsidR="00542278">
              <w:rPr>
                <w:webHidden/>
              </w:rPr>
            </w:r>
            <w:r w:rsidR="00542278">
              <w:rPr>
                <w:webHidden/>
              </w:rPr>
              <w:fldChar w:fldCharType="separate"/>
            </w:r>
            <w:r w:rsidR="006D208E">
              <w:rPr>
                <w:webHidden/>
              </w:rPr>
              <w:t>11</w:t>
            </w:r>
            <w:r w:rsidR="00542278">
              <w:rPr>
                <w:webHidden/>
              </w:rPr>
              <w:fldChar w:fldCharType="end"/>
            </w:r>
          </w:hyperlink>
        </w:p>
        <w:p w14:paraId="60674BE2" w14:textId="1038BBDC" w:rsidR="00542278" w:rsidRDefault="00776B17">
          <w:pPr>
            <w:pStyle w:val="Obsah1"/>
            <w:rPr>
              <w:rFonts w:asciiTheme="minorHAnsi" w:eastAsiaTheme="minorEastAsia" w:hAnsiTheme="minorHAnsi" w:cstheme="minorBidi"/>
              <w:b w:val="0"/>
              <w:caps w:val="0"/>
              <w:kern w:val="2"/>
              <w14:ligatures w14:val="standardContextual"/>
            </w:rPr>
          </w:pPr>
          <w:hyperlink w:anchor="_Toc137807634" w:history="1">
            <w:r w:rsidR="00542278" w:rsidRPr="00676234">
              <w:rPr>
                <w:rStyle w:val="Hypertextovodkaz"/>
              </w:rPr>
              <w:t>8.</w:t>
            </w:r>
            <w:r w:rsidR="00542278">
              <w:rPr>
                <w:rFonts w:asciiTheme="minorHAnsi" w:eastAsiaTheme="minorEastAsia" w:hAnsiTheme="minorHAnsi" w:cstheme="minorBidi"/>
                <w:b w:val="0"/>
                <w:caps w:val="0"/>
                <w:kern w:val="2"/>
                <w14:ligatures w14:val="standardContextual"/>
              </w:rPr>
              <w:tab/>
            </w:r>
            <w:r w:rsidR="00542278" w:rsidRPr="00676234">
              <w:rPr>
                <w:rStyle w:val="Hypertextovodkaz"/>
              </w:rPr>
              <w:t>Závěr</w:t>
            </w:r>
            <w:r w:rsidR="00542278">
              <w:rPr>
                <w:webHidden/>
              </w:rPr>
              <w:tab/>
            </w:r>
            <w:r w:rsidR="00542278">
              <w:rPr>
                <w:webHidden/>
              </w:rPr>
              <w:fldChar w:fldCharType="begin"/>
            </w:r>
            <w:r w:rsidR="00542278">
              <w:rPr>
                <w:webHidden/>
              </w:rPr>
              <w:instrText xml:space="preserve"> PAGEREF _Toc137807634 \h </w:instrText>
            </w:r>
            <w:r w:rsidR="00542278">
              <w:rPr>
                <w:webHidden/>
              </w:rPr>
            </w:r>
            <w:r w:rsidR="00542278">
              <w:rPr>
                <w:webHidden/>
              </w:rPr>
              <w:fldChar w:fldCharType="separate"/>
            </w:r>
            <w:r w:rsidR="006D208E">
              <w:rPr>
                <w:webHidden/>
              </w:rPr>
              <w:t>11</w:t>
            </w:r>
            <w:r w:rsidR="00542278">
              <w:rPr>
                <w:webHidden/>
              </w:rPr>
              <w:fldChar w:fldCharType="end"/>
            </w:r>
          </w:hyperlink>
        </w:p>
        <w:p w14:paraId="4353E813" w14:textId="75D6FAAF" w:rsidR="00AA156D" w:rsidRDefault="00AA156D">
          <w:r>
            <w:rPr>
              <w:b/>
              <w:bCs/>
            </w:rPr>
            <w:fldChar w:fldCharType="end"/>
          </w:r>
        </w:p>
      </w:sdtContent>
    </w:sdt>
    <w:p w14:paraId="04FAE9F6" w14:textId="77777777" w:rsidR="003E7C07" w:rsidRDefault="003E7C07" w:rsidP="00E8055D">
      <w:pPr>
        <w:rPr>
          <w:sz w:val="32"/>
        </w:rPr>
      </w:pPr>
      <w:r>
        <w:br w:type="page"/>
      </w:r>
    </w:p>
    <w:p w14:paraId="05D3D2D1" w14:textId="77777777" w:rsidR="00E8055D" w:rsidRPr="00055F28" w:rsidRDefault="00E8055D" w:rsidP="00055F28">
      <w:pPr>
        <w:pStyle w:val="Nadpis1"/>
      </w:pPr>
      <w:bookmarkStart w:id="5" w:name="_Toc51237552"/>
      <w:bookmarkStart w:id="6" w:name="_Toc137807615"/>
      <w:r w:rsidRPr="00055F28">
        <w:lastRenderedPageBreak/>
        <w:t>Identifikační údaje</w:t>
      </w:r>
      <w:bookmarkEnd w:id="5"/>
      <w:bookmarkEnd w:id="6"/>
    </w:p>
    <w:p w14:paraId="2A4B4909" w14:textId="77777777" w:rsidR="00E8055D" w:rsidRPr="00E8055D" w:rsidRDefault="00E8055D" w:rsidP="00E8055D">
      <w:pPr>
        <w:pStyle w:val="Nadpis2"/>
        <w:widowControl/>
        <w:spacing w:before="60" w:after="60" w:line="240" w:lineRule="auto"/>
        <w:ind w:left="737" w:hanging="737"/>
        <w:contextualSpacing/>
        <w:jc w:val="left"/>
      </w:pPr>
      <w:bookmarkStart w:id="7" w:name="_Toc7780111"/>
      <w:bookmarkStart w:id="8" w:name="_Toc10042674"/>
      <w:bookmarkStart w:id="9" w:name="_Toc51237553"/>
      <w:bookmarkStart w:id="10" w:name="_Toc137807616"/>
      <w:r w:rsidRPr="00E8055D">
        <w:t>Údaje o stavbě</w:t>
      </w:r>
      <w:bookmarkEnd w:id="7"/>
      <w:bookmarkEnd w:id="8"/>
      <w:bookmarkEnd w:id="9"/>
      <w:bookmarkEnd w:id="10"/>
    </w:p>
    <w:p w14:paraId="253D9F16" w14:textId="0BE3327F" w:rsidR="00E8055D" w:rsidRPr="00E8055D" w:rsidRDefault="00E8055D" w:rsidP="00E8055D">
      <w:pPr>
        <w:tabs>
          <w:tab w:val="left" w:pos="2694"/>
        </w:tabs>
        <w:ind w:left="2694" w:hanging="2694"/>
      </w:pPr>
      <w:bookmarkStart w:id="11" w:name="_Toc7780112"/>
      <w:bookmarkStart w:id="12" w:name="_Toc10042675"/>
      <w:r w:rsidRPr="00E8055D">
        <w:t>Název stavby:</w:t>
      </w:r>
      <w:r w:rsidRPr="00E8055D">
        <w:tab/>
      </w:r>
      <w:r w:rsidR="0016027A" w:rsidRPr="0016027A">
        <w:rPr>
          <w:b/>
          <w:bCs/>
        </w:rPr>
        <w:t xml:space="preserve">Linka </w:t>
      </w:r>
      <w:r w:rsidR="008F18E4">
        <w:rPr>
          <w:b/>
          <w:bCs/>
        </w:rPr>
        <w:t>B2</w:t>
      </w:r>
      <w:r w:rsidR="0016027A" w:rsidRPr="0016027A">
        <w:rPr>
          <w:b/>
          <w:bCs/>
        </w:rPr>
        <w:t xml:space="preserve"> – LB </w:t>
      </w:r>
      <w:r w:rsidR="008F18E4">
        <w:rPr>
          <w:b/>
          <w:bCs/>
        </w:rPr>
        <w:t>Borovany</w:t>
      </w:r>
    </w:p>
    <w:p w14:paraId="480CC70A" w14:textId="4CF15C58" w:rsidR="00E8055D" w:rsidRPr="00E8055D" w:rsidRDefault="00E8055D" w:rsidP="00E8055D">
      <w:pPr>
        <w:tabs>
          <w:tab w:val="left" w:pos="2694"/>
        </w:tabs>
        <w:ind w:left="2694" w:hanging="2694"/>
      </w:pPr>
      <w:r w:rsidRPr="00E8055D">
        <w:t>Místo stavby:</w:t>
      </w:r>
      <w:r w:rsidRPr="00E8055D">
        <w:tab/>
      </w:r>
      <w:bookmarkStart w:id="13" w:name="_Hlk83822872"/>
      <w:r w:rsidR="000372A0">
        <w:t>LASSELSBERGER</w:t>
      </w:r>
      <w:r w:rsidR="000372A0" w:rsidRPr="00F36230">
        <w:t xml:space="preserve">, s.r.o., závod </w:t>
      </w:r>
      <w:bookmarkEnd w:id="13"/>
      <w:r w:rsidR="008F18E4">
        <w:t>Borovany</w:t>
      </w:r>
    </w:p>
    <w:p w14:paraId="2D3C9F61" w14:textId="195FEE5B" w:rsidR="00E8055D" w:rsidRPr="00E8055D" w:rsidRDefault="00E8055D" w:rsidP="00E8055D">
      <w:pPr>
        <w:tabs>
          <w:tab w:val="left" w:pos="2694"/>
        </w:tabs>
        <w:ind w:left="2694" w:hanging="2694"/>
      </w:pPr>
      <w:r w:rsidRPr="00E8055D">
        <w:t>Stupeň dokumentace:</w:t>
      </w:r>
      <w:r w:rsidRPr="00E8055D">
        <w:tab/>
        <w:t xml:space="preserve">Dokumentace pro </w:t>
      </w:r>
      <w:r w:rsidR="00055F28">
        <w:t>provádění stavby</w:t>
      </w:r>
    </w:p>
    <w:p w14:paraId="09BB106D" w14:textId="77777777" w:rsidR="00E8055D" w:rsidRPr="00E8055D" w:rsidRDefault="00E8055D" w:rsidP="00E8055D">
      <w:pPr>
        <w:tabs>
          <w:tab w:val="left" w:pos="2694"/>
        </w:tabs>
        <w:ind w:left="2694" w:hanging="2694"/>
      </w:pPr>
    </w:p>
    <w:p w14:paraId="6871E44F" w14:textId="77777777" w:rsidR="00E8055D" w:rsidRPr="00E8055D" w:rsidRDefault="00E8055D" w:rsidP="00E8055D">
      <w:pPr>
        <w:pStyle w:val="Nadpis2"/>
        <w:widowControl/>
        <w:spacing w:before="60" w:after="60" w:line="240" w:lineRule="auto"/>
        <w:ind w:left="737" w:hanging="737"/>
        <w:contextualSpacing/>
        <w:jc w:val="left"/>
      </w:pPr>
      <w:bookmarkStart w:id="14" w:name="_Toc7780113"/>
      <w:bookmarkStart w:id="15" w:name="_Toc10042676"/>
      <w:bookmarkStart w:id="16" w:name="_Toc51237555"/>
      <w:bookmarkStart w:id="17" w:name="_Toc137807617"/>
      <w:bookmarkEnd w:id="11"/>
      <w:bookmarkEnd w:id="12"/>
      <w:r w:rsidRPr="00E8055D">
        <w:t>Údaje o zpracovateli dokumentace</w:t>
      </w:r>
      <w:bookmarkEnd w:id="14"/>
      <w:bookmarkEnd w:id="15"/>
      <w:bookmarkEnd w:id="16"/>
      <w:bookmarkEnd w:id="17"/>
    </w:p>
    <w:p w14:paraId="7450AC2C" w14:textId="77777777" w:rsidR="00E8055D" w:rsidRPr="00E8055D" w:rsidRDefault="00E8055D" w:rsidP="00E8055D">
      <w:pPr>
        <w:tabs>
          <w:tab w:val="left" w:pos="2694"/>
        </w:tabs>
        <w:ind w:left="2694" w:hanging="2694"/>
      </w:pPr>
      <w:r w:rsidRPr="00E8055D">
        <w:t>Generální projektant:</w:t>
      </w:r>
      <w:r w:rsidRPr="00E8055D">
        <w:tab/>
        <w:t xml:space="preserve">VALBEK spol. s r.o., středisko Plzeň </w:t>
      </w:r>
    </w:p>
    <w:p w14:paraId="0F5D4F77" w14:textId="53BAF5A3" w:rsidR="00E8055D" w:rsidRDefault="00E8055D" w:rsidP="007801B0">
      <w:pPr>
        <w:tabs>
          <w:tab w:val="left" w:pos="2694"/>
        </w:tabs>
        <w:ind w:left="2694" w:hanging="2694"/>
      </w:pPr>
      <w:r w:rsidRPr="00E8055D">
        <w:t>Zpracovatel dílčí části:</w:t>
      </w:r>
      <w:r w:rsidRPr="00E8055D">
        <w:tab/>
      </w:r>
      <w:r w:rsidR="00266DB4" w:rsidRPr="00E8055D">
        <w:t xml:space="preserve">VALBEK spol. s r.o., středisko </w:t>
      </w:r>
      <w:r w:rsidR="00315CF8">
        <w:t>Praha</w:t>
      </w:r>
    </w:p>
    <w:p w14:paraId="47A61A1F" w14:textId="77777777" w:rsidR="00055F28" w:rsidRPr="007801B0" w:rsidRDefault="00055F28" w:rsidP="007801B0">
      <w:pPr>
        <w:tabs>
          <w:tab w:val="left" w:pos="2694"/>
        </w:tabs>
        <w:ind w:left="2694" w:hanging="2694"/>
      </w:pPr>
    </w:p>
    <w:p w14:paraId="4FE3F171" w14:textId="03992698" w:rsidR="00315CF8" w:rsidRPr="008D5C90" w:rsidRDefault="00315CF8" w:rsidP="00055F28">
      <w:pPr>
        <w:pStyle w:val="Nadpis1"/>
      </w:pPr>
      <w:bookmarkStart w:id="18" w:name="_Toc99350775"/>
      <w:bookmarkStart w:id="19" w:name="_Toc137807618"/>
      <w:r>
        <w:t>Technologické odsávání obecné požadavky</w:t>
      </w:r>
      <w:bookmarkEnd w:id="18"/>
      <w:bookmarkEnd w:id="19"/>
    </w:p>
    <w:p w14:paraId="76B25942" w14:textId="303AE0E7" w:rsidR="00315CF8" w:rsidRDefault="00315CF8" w:rsidP="00315CF8">
      <w:pPr>
        <w:rPr>
          <w:rFonts w:cs="Arial"/>
        </w:rPr>
      </w:pPr>
      <w:r>
        <w:rPr>
          <w:rFonts w:cs="Arial"/>
        </w:rPr>
        <w:t>Odsávané budou všechny přesypy</w:t>
      </w:r>
      <w:r w:rsidR="00055F28">
        <w:rPr>
          <w:rFonts w:cs="Arial"/>
        </w:rPr>
        <w:t xml:space="preserve"> dopravy granulátu a</w:t>
      </w:r>
      <w:r>
        <w:rPr>
          <w:rFonts w:cs="Arial"/>
        </w:rPr>
        <w:t xml:space="preserve"> vibrační třídič.</w:t>
      </w:r>
    </w:p>
    <w:p w14:paraId="0A1C020D" w14:textId="47038D15" w:rsidR="00315CF8" w:rsidRPr="00831E84" w:rsidRDefault="00315CF8" w:rsidP="00315CF8">
      <w:pPr>
        <w:rPr>
          <w:rFonts w:cs="Arial"/>
        </w:rPr>
      </w:pPr>
      <w:r w:rsidRPr="00831E84">
        <w:rPr>
          <w:rFonts w:cs="Arial"/>
        </w:rPr>
        <w:t xml:space="preserve">Pásové dopravníky budou odsávané na </w:t>
      </w:r>
      <w:r w:rsidR="00454432" w:rsidRPr="00831E84">
        <w:rPr>
          <w:rFonts w:cs="Arial"/>
        </w:rPr>
        <w:t>přesypech – odsávání</w:t>
      </w:r>
      <w:r w:rsidRPr="00831E84">
        <w:rPr>
          <w:rFonts w:cs="Arial"/>
        </w:rPr>
        <w:t xml:space="preserve"> na hlavě dopravníku a za přesypem na následujícím dopravníku</w:t>
      </w:r>
      <w:r>
        <w:rPr>
          <w:rFonts w:cs="Arial"/>
        </w:rPr>
        <w:t>.</w:t>
      </w:r>
      <w:r w:rsidRPr="00831E84">
        <w:rPr>
          <w:rFonts w:cs="Arial"/>
        </w:rPr>
        <w:t xml:space="preserve"> </w:t>
      </w:r>
      <w:r>
        <w:rPr>
          <w:rFonts w:cs="Arial"/>
        </w:rPr>
        <w:t>V </w:t>
      </w:r>
      <w:r w:rsidRPr="00831E84">
        <w:rPr>
          <w:rFonts w:cs="Arial"/>
        </w:rPr>
        <w:t>případě</w:t>
      </w:r>
      <w:r>
        <w:rPr>
          <w:rFonts w:cs="Arial"/>
        </w:rPr>
        <w:t>, že za přesypem následuje</w:t>
      </w:r>
      <w:r w:rsidRPr="00831E84">
        <w:rPr>
          <w:rFonts w:cs="Arial"/>
        </w:rPr>
        <w:t xml:space="preserve"> reverzační dopravník budou za přesypem odsávaná obě místa dle směru dopravy. Kratší dopravníky budou odsávané celé.</w:t>
      </w:r>
    </w:p>
    <w:p w14:paraId="6F876F55" w14:textId="77777777" w:rsidR="00315CF8" w:rsidRDefault="00315CF8" w:rsidP="00315CF8">
      <w:pPr>
        <w:rPr>
          <w:rFonts w:cs="Arial"/>
        </w:rPr>
      </w:pPr>
    </w:p>
    <w:p w14:paraId="39C6FC13" w14:textId="77777777" w:rsidR="00315CF8" w:rsidRDefault="00315CF8" w:rsidP="00315CF8">
      <w:pPr>
        <w:rPr>
          <w:rFonts w:cs="Arial"/>
        </w:rPr>
      </w:pPr>
      <w:r>
        <w:rPr>
          <w:noProof/>
        </w:rPr>
        <w:drawing>
          <wp:inline distT="0" distB="0" distL="0" distR="0" wp14:anchorId="2092B433" wp14:editId="3717D52E">
            <wp:extent cx="5102510" cy="2016369"/>
            <wp:effectExtent l="0" t="0" r="3175" b="3175"/>
            <wp:docPr id="41" name="Obrázek 41" descr="Obsah obrázku text, silnice&#10;&#10;Popis byl vytvořen automatick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Obrázek 8" descr="Obsah obrázku text, silnice&#10;&#10;Popis byl vytvořen automaticky"/>
                    <pic:cNvPicPr/>
                  </pic:nvPicPr>
                  <pic:blipFill>
                    <a:blip r:embed="rId12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07817" cy="20184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C149D5" w14:textId="77777777" w:rsidR="00315CF8" w:rsidRDefault="00315CF8" w:rsidP="00315CF8">
      <w:pPr>
        <w:rPr>
          <w:rFonts w:cs="Arial"/>
        </w:rPr>
      </w:pPr>
    </w:p>
    <w:p w14:paraId="0F3A3D8F" w14:textId="77777777" w:rsidR="00315CF8" w:rsidRDefault="00315CF8" w:rsidP="00315CF8">
      <w:pPr>
        <w:rPr>
          <w:rFonts w:cs="Arial"/>
        </w:rPr>
      </w:pPr>
      <w:r w:rsidRPr="00831E84">
        <w:rPr>
          <w:rFonts w:cs="Arial"/>
        </w:rPr>
        <w:t>Hranice dodávky mezi technologickým odsáváním a pásovou dopravou</w:t>
      </w:r>
    </w:p>
    <w:p w14:paraId="48584DDF" w14:textId="57B4A816" w:rsidR="00315CF8" w:rsidRPr="005D0045" w:rsidRDefault="005D0045" w:rsidP="005D0045">
      <w:pPr>
        <w:pStyle w:val="Odstavecseseznamem"/>
        <w:numPr>
          <w:ilvl w:val="0"/>
          <w:numId w:val="21"/>
        </w:numPr>
        <w:rPr>
          <w:rFonts w:cs="Arial"/>
        </w:rPr>
      </w:pPr>
      <w:r>
        <w:rPr>
          <w:rFonts w:cs="Arial"/>
        </w:rPr>
        <w:t>volný konec potrubí zákrytu odsávání</w:t>
      </w:r>
      <w:r>
        <w:rPr>
          <w:rFonts w:cs="Arial"/>
        </w:rPr>
        <w:br/>
        <w:t>ze strany technologického odsávání připojení flexibilní hadicí</w:t>
      </w:r>
    </w:p>
    <w:p w14:paraId="4B137C6D" w14:textId="77777777" w:rsidR="00315CF8" w:rsidRDefault="00315CF8" w:rsidP="00315CF8">
      <w:pPr>
        <w:rPr>
          <w:rFonts w:cs="Arial"/>
        </w:rPr>
      </w:pPr>
    </w:p>
    <w:p w14:paraId="6080103C" w14:textId="77777777" w:rsidR="00055F28" w:rsidRPr="00C74A2C" w:rsidRDefault="00055F28" w:rsidP="00055F28">
      <w:pPr>
        <w:pStyle w:val="Nadpis1"/>
      </w:pPr>
      <w:bookmarkStart w:id="20" w:name="_Toc39478266"/>
      <w:bookmarkStart w:id="21" w:name="_Toc137807619"/>
      <w:r>
        <w:lastRenderedPageBreak/>
        <w:t>Zadávací podmínky a s</w:t>
      </w:r>
      <w:r w:rsidRPr="00C74A2C">
        <w:t>pecifikace dopravovaného materiálu</w:t>
      </w:r>
      <w:bookmarkEnd w:id="20"/>
      <w:bookmarkEnd w:id="21"/>
    </w:p>
    <w:p w14:paraId="2C6B5943" w14:textId="77777777" w:rsidR="00055F28" w:rsidRDefault="00055F28" w:rsidP="00315CF8">
      <w:pPr>
        <w:rPr>
          <w:rFonts w:cs="Arial"/>
        </w:rPr>
      </w:pPr>
    </w:p>
    <w:p w14:paraId="0D98417F" w14:textId="432C2254" w:rsidR="00DF5658" w:rsidRDefault="00DF5658" w:rsidP="00055F28">
      <w:pPr>
        <w:pStyle w:val="Nadpis2"/>
        <w:widowControl/>
        <w:spacing w:before="60" w:after="60" w:line="240" w:lineRule="auto"/>
        <w:ind w:left="737" w:hanging="737"/>
        <w:contextualSpacing/>
        <w:jc w:val="left"/>
      </w:pPr>
      <w:bookmarkStart w:id="22" w:name="_Toc137807620"/>
      <w:bookmarkStart w:id="23" w:name="_Toc99350773"/>
      <w:r>
        <w:t>Zadávací společné údaje</w:t>
      </w:r>
      <w:bookmarkEnd w:id="22"/>
    </w:p>
    <w:p w14:paraId="23EF7C85" w14:textId="382BE935" w:rsidR="00DF5658" w:rsidRPr="00DF5658" w:rsidRDefault="00DF5658" w:rsidP="00DF5658">
      <w:pPr>
        <w:keepNext/>
        <w:tabs>
          <w:tab w:val="left" w:pos="2977"/>
        </w:tabs>
        <w:spacing w:line="240" w:lineRule="auto"/>
        <w:ind w:left="2977" w:hanging="2977"/>
      </w:pPr>
      <w:r w:rsidRPr="00DF5658">
        <w:t xml:space="preserve">Provozní </w:t>
      </w:r>
      <w:proofErr w:type="gramStart"/>
      <w:r w:rsidRPr="00DF5658">
        <w:t>teplota :</w:t>
      </w:r>
      <w:proofErr w:type="gramEnd"/>
      <w:r w:rsidRPr="00DF5658">
        <w:t xml:space="preserve"> </w:t>
      </w:r>
      <w:r>
        <w:tab/>
      </w:r>
      <w:r w:rsidRPr="00DF5658">
        <w:t xml:space="preserve">+ 25 °C. </w:t>
      </w:r>
    </w:p>
    <w:p w14:paraId="3588C9AB" w14:textId="66F66D90" w:rsidR="00DF5658" w:rsidRPr="00DF5658" w:rsidRDefault="00DF5658" w:rsidP="00DF5658">
      <w:pPr>
        <w:keepNext/>
        <w:tabs>
          <w:tab w:val="left" w:pos="2977"/>
        </w:tabs>
        <w:spacing w:line="240" w:lineRule="auto"/>
        <w:ind w:left="2977" w:hanging="2977"/>
      </w:pPr>
      <w:r w:rsidRPr="00DF5658">
        <w:t xml:space="preserve">Maximální </w:t>
      </w:r>
      <w:proofErr w:type="gramStart"/>
      <w:r w:rsidRPr="00DF5658">
        <w:t>teplota :</w:t>
      </w:r>
      <w:proofErr w:type="gramEnd"/>
      <w:r w:rsidRPr="00DF5658">
        <w:t xml:space="preserve"> </w:t>
      </w:r>
      <w:r>
        <w:tab/>
      </w:r>
      <w:r w:rsidRPr="00DF5658">
        <w:t xml:space="preserve">+ </w:t>
      </w:r>
      <w:r>
        <w:t>40</w:t>
      </w:r>
      <w:r w:rsidRPr="00DF5658">
        <w:t xml:space="preserve"> °C </w:t>
      </w:r>
    </w:p>
    <w:p w14:paraId="5BAD664F" w14:textId="2B1B6E94" w:rsidR="00DF5658" w:rsidRPr="00DF5658" w:rsidRDefault="00DF5658" w:rsidP="00DF5658">
      <w:pPr>
        <w:keepNext/>
        <w:tabs>
          <w:tab w:val="left" w:pos="2977"/>
        </w:tabs>
        <w:spacing w:line="240" w:lineRule="auto"/>
        <w:ind w:left="2977" w:hanging="2977"/>
      </w:pPr>
      <w:r w:rsidRPr="00DF5658">
        <w:t xml:space="preserve">Minimální </w:t>
      </w:r>
      <w:proofErr w:type="gramStart"/>
      <w:r w:rsidRPr="00DF5658">
        <w:t>teplota :</w:t>
      </w:r>
      <w:proofErr w:type="gramEnd"/>
      <w:r w:rsidRPr="00DF5658">
        <w:t xml:space="preserve"> </w:t>
      </w:r>
      <w:r>
        <w:tab/>
        <w:t>+ 5</w:t>
      </w:r>
      <w:r w:rsidRPr="00DF5658">
        <w:t xml:space="preserve"> °C </w:t>
      </w:r>
    </w:p>
    <w:p w14:paraId="263ABF97" w14:textId="06FF6A67" w:rsidR="00DF5658" w:rsidRPr="00DF5658" w:rsidRDefault="00DF5658" w:rsidP="00DF5658">
      <w:pPr>
        <w:keepNext/>
        <w:tabs>
          <w:tab w:val="left" w:pos="2977"/>
        </w:tabs>
        <w:spacing w:line="240" w:lineRule="auto"/>
        <w:ind w:left="2977" w:hanging="2977"/>
      </w:pPr>
      <w:r w:rsidRPr="00DF5658">
        <w:t xml:space="preserve">Chemické složení </w:t>
      </w:r>
      <w:proofErr w:type="gramStart"/>
      <w:r w:rsidRPr="00DF5658">
        <w:t>vzdušiny :</w:t>
      </w:r>
      <w:proofErr w:type="gramEnd"/>
      <w:r w:rsidRPr="00DF5658">
        <w:t xml:space="preserve"> </w:t>
      </w:r>
      <w:r>
        <w:tab/>
      </w:r>
      <w:r w:rsidRPr="00DF5658">
        <w:t xml:space="preserve">okolní vzduch </w:t>
      </w:r>
    </w:p>
    <w:p w14:paraId="36D4C3FF" w14:textId="4CB43FA1" w:rsidR="00DF5658" w:rsidRPr="00DF5658" w:rsidRDefault="00DF5658" w:rsidP="00DF5658">
      <w:pPr>
        <w:keepNext/>
        <w:tabs>
          <w:tab w:val="left" w:pos="2977"/>
        </w:tabs>
        <w:spacing w:line="240" w:lineRule="auto"/>
        <w:ind w:left="2977" w:hanging="2977"/>
      </w:pPr>
      <w:r w:rsidRPr="00DF5658">
        <w:t xml:space="preserve">Charakter </w:t>
      </w:r>
      <w:proofErr w:type="gramStart"/>
      <w:r w:rsidRPr="00DF5658">
        <w:t>odprašků :</w:t>
      </w:r>
      <w:proofErr w:type="gramEnd"/>
      <w:r w:rsidRPr="00DF5658">
        <w:t xml:space="preserve"> </w:t>
      </w:r>
      <w:r>
        <w:tab/>
      </w:r>
      <w:r w:rsidRPr="00DF5658">
        <w:t xml:space="preserve">abrazivní, sypké, suché </w:t>
      </w:r>
    </w:p>
    <w:p w14:paraId="1B6FD3B2" w14:textId="39F9EC04" w:rsidR="00DF5658" w:rsidRPr="00DF5658" w:rsidRDefault="00DF5658" w:rsidP="00DF5658">
      <w:pPr>
        <w:keepNext/>
        <w:tabs>
          <w:tab w:val="left" w:pos="2977"/>
        </w:tabs>
        <w:spacing w:line="240" w:lineRule="auto"/>
        <w:ind w:left="2977" w:hanging="2977"/>
      </w:pPr>
      <w:r w:rsidRPr="00DF5658">
        <w:t xml:space="preserve">Parametry </w:t>
      </w:r>
      <w:proofErr w:type="gramStart"/>
      <w:r w:rsidRPr="00DF5658">
        <w:t>prachu :</w:t>
      </w:r>
      <w:proofErr w:type="gramEnd"/>
      <w:r w:rsidRPr="00DF5658">
        <w:t xml:space="preserve"> </w:t>
      </w:r>
      <w:r>
        <w:tab/>
      </w:r>
      <w:r w:rsidRPr="00DF5658">
        <w:t xml:space="preserve">bez nebezpečí výbuchu </w:t>
      </w:r>
    </w:p>
    <w:p w14:paraId="2C192723" w14:textId="43E017D7" w:rsidR="00DF5658" w:rsidRPr="00DF5658" w:rsidRDefault="00DF5658" w:rsidP="00DF5658">
      <w:pPr>
        <w:keepNext/>
        <w:tabs>
          <w:tab w:val="left" w:pos="2977"/>
        </w:tabs>
        <w:spacing w:line="240" w:lineRule="auto"/>
        <w:ind w:left="2977" w:hanging="2977"/>
      </w:pPr>
      <w:r w:rsidRPr="00DF5658">
        <w:t xml:space="preserve">Požadavek na úlet za </w:t>
      </w:r>
      <w:proofErr w:type="gramStart"/>
      <w:r w:rsidRPr="00DF5658">
        <w:t>filtrem :</w:t>
      </w:r>
      <w:proofErr w:type="gramEnd"/>
      <w:r w:rsidRPr="00DF5658">
        <w:t xml:space="preserve"> </w:t>
      </w:r>
      <w:r>
        <w:tab/>
      </w:r>
      <w:r w:rsidRPr="00DF5658">
        <w:t>pod 1 mg/Nm</w:t>
      </w:r>
      <w:r w:rsidRPr="00DF5658">
        <w:rPr>
          <w:vertAlign w:val="superscript"/>
        </w:rPr>
        <w:t>3</w:t>
      </w:r>
      <w:r w:rsidRPr="00DF5658">
        <w:t xml:space="preserve"> </w:t>
      </w:r>
    </w:p>
    <w:p w14:paraId="1AA40ED2" w14:textId="77777777" w:rsidR="00DF5658" w:rsidRPr="00336D75" w:rsidRDefault="00DF5658" w:rsidP="00DF5658">
      <w:pPr>
        <w:keepNext/>
        <w:tabs>
          <w:tab w:val="left" w:pos="2977"/>
        </w:tabs>
        <w:spacing w:line="240" w:lineRule="auto"/>
        <w:ind w:left="2977" w:hanging="2977"/>
      </w:pPr>
      <w:r>
        <w:t>V</w:t>
      </w:r>
      <w:r w:rsidRPr="002450C7">
        <w:t xml:space="preserve">ýduch filtrované vzdušiny: </w:t>
      </w:r>
      <w:r>
        <w:tab/>
      </w:r>
      <w:r w:rsidRPr="002450C7">
        <w:t xml:space="preserve">zpět do haly </w:t>
      </w:r>
    </w:p>
    <w:p w14:paraId="5BFF2A87" w14:textId="4FBBEDA0" w:rsidR="00DF5658" w:rsidRPr="00DF5658" w:rsidRDefault="00DF5658" w:rsidP="00DF5658">
      <w:pPr>
        <w:keepNext/>
        <w:tabs>
          <w:tab w:val="left" w:pos="2977"/>
        </w:tabs>
        <w:spacing w:line="240" w:lineRule="auto"/>
        <w:ind w:left="2977" w:hanging="2977"/>
      </w:pPr>
      <w:r w:rsidRPr="00DF5658">
        <w:t xml:space="preserve">Odběr </w:t>
      </w:r>
      <w:proofErr w:type="gramStart"/>
      <w:r w:rsidRPr="00DF5658">
        <w:t>odprašků :</w:t>
      </w:r>
      <w:proofErr w:type="gramEnd"/>
      <w:r w:rsidRPr="00DF5658">
        <w:t xml:space="preserve"> </w:t>
      </w:r>
      <w:r>
        <w:tab/>
      </w:r>
      <w:r w:rsidRPr="00DF5658">
        <w:t xml:space="preserve">šnek pod výsypkou s tíhovou </w:t>
      </w:r>
      <w:proofErr w:type="spellStart"/>
      <w:r>
        <w:t>dvou</w:t>
      </w:r>
      <w:r w:rsidRPr="00DF5658">
        <w:t>klapkou</w:t>
      </w:r>
      <w:proofErr w:type="spellEnd"/>
      <w:r w:rsidRPr="00DF5658">
        <w:t xml:space="preserve"> </w:t>
      </w:r>
    </w:p>
    <w:p w14:paraId="533445E2" w14:textId="4C1DBFC8" w:rsidR="00DF5658" w:rsidRPr="00DF5658" w:rsidRDefault="00DF5658" w:rsidP="00DF5658">
      <w:pPr>
        <w:keepNext/>
        <w:tabs>
          <w:tab w:val="left" w:pos="2977"/>
        </w:tabs>
        <w:spacing w:line="240" w:lineRule="auto"/>
        <w:ind w:left="2977" w:hanging="2977"/>
      </w:pPr>
      <w:r w:rsidRPr="00DF5658">
        <w:t xml:space="preserve">Zdroj el. </w:t>
      </w:r>
      <w:proofErr w:type="gramStart"/>
      <w:r w:rsidRPr="00DF5658">
        <w:t>energie :</w:t>
      </w:r>
      <w:proofErr w:type="gramEnd"/>
      <w:r w:rsidRPr="00DF5658">
        <w:t xml:space="preserve"> </w:t>
      </w:r>
      <w:r>
        <w:tab/>
      </w:r>
      <w:r w:rsidRPr="00DF5658">
        <w:t xml:space="preserve">400V / 50Hz </w:t>
      </w:r>
    </w:p>
    <w:p w14:paraId="3A574D86" w14:textId="548AF2B6" w:rsidR="00DF5658" w:rsidRPr="00DF5658" w:rsidRDefault="00DF5658" w:rsidP="00DF5658">
      <w:pPr>
        <w:keepNext/>
        <w:tabs>
          <w:tab w:val="left" w:pos="2977"/>
        </w:tabs>
        <w:spacing w:line="240" w:lineRule="auto"/>
        <w:ind w:left="2977" w:hanging="2977"/>
      </w:pPr>
      <w:r w:rsidRPr="00DF5658">
        <w:t xml:space="preserve">Provoz </w:t>
      </w:r>
      <w:proofErr w:type="gramStart"/>
      <w:r w:rsidRPr="00DF5658">
        <w:t>zařízení :</w:t>
      </w:r>
      <w:proofErr w:type="gramEnd"/>
      <w:r w:rsidRPr="00DF5658">
        <w:t xml:space="preserve"> </w:t>
      </w:r>
      <w:r>
        <w:tab/>
      </w:r>
      <w:r w:rsidRPr="00DF5658">
        <w:t xml:space="preserve">3 směny </w:t>
      </w:r>
    </w:p>
    <w:p w14:paraId="4245EDBD" w14:textId="718E21DB" w:rsidR="00DF5658" w:rsidRPr="00912228" w:rsidRDefault="00DF5658" w:rsidP="00DF5658">
      <w:pPr>
        <w:keepNext/>
        <w:tabs>
          <w:tab w:val="left" w:pos="2977"/>
        </w:tabs>
        <w:spacing w:line="240" w:lineRule="auto"/>
        <w:ind w:left="2977" w:hanging="2977"/>
      </w:pPr>
      <w:r w:rsidRPr="00DF5658">
        <w:t xml:space="preserve">Způsob </w:t>
      </w:r>
      <w:proofErr w:type="gramStart"/>
      <w:r w:rsidRPr="00DF5658">
        <w:t>provozování :</w:t>
      </w:r>
      <w:proofErr w:type="gramEnd"/>
      <w:r w:rsidRPr="00DF5658">
        <w:t xml:space="preserve"> </w:t>
      </w:r>
      <w:r>
        <w:tab/>
      </w:r>
      <w:r w:rsidRPr="00DF5658">
        <w:t>kontinuálně</w:t>
      </w:r>
    </w:p>
    <w:p w14:paraId="789B6227" w14:textId="15732B32" w:rsidR="00DF5658" w:rsidRDefault="00A93CE5" w:rsidP="00DF5658">
      <w:pPr>
        <w:keepNext/>
        <w:tabs>
          <w:tab w:val="left" w:pos="2694"/>
        </w:tabs>
        <w:spacing w:line="240" w:lineRule="auto"/>
        <w:ind w:left="2693" w:hanging="2693"/>
      </w:pPr>
      <w:r>
        <w:t xml:space="preserve">Předpokládaná koncentraci prachu v odsávané vzdušině cca </w:t>
      </w:r>
      <w:proofErr w:type="gramStart"/>
      <w:r w:rsidRPr="00A93CE5">
        <w:t>10g</w:t>
      </w:r>
      <w:proofErr w:type="gramEnd"/>
      <w:r w:rsidRPr="00A93CE5">
        <w:t>/m</w:t>
      </w:r>
      <w:r w:rsidRPr="00A93CE5">
        <w:rPr>
          <w:vertAlign w:val="superscript"/>
        </w:rPr>
        <w:t>3</w:t>
      </w:r>
    </w:p>
    <w:p w14:paraId="6CEA005E" w14:textId="77777777" w:rsidR="00A93CE5" w:rsidRPr="00DF5658" w:rsidRDefault="00A93CE5" w:rsidP="00DF5658">
      <w:pPr>
        <w:keepNext/>
        <w:tabs>
          <w:tab w:val="left" w:pos="2694"/>
        </w:tabs>
        <w:spacing w:line="240" w:lineRule="auto"/>
        <w:ind w:left="2693" w:hanging="2693"/>
      </w:pPr>
    </w:p>
    <w:p w14:paraId="5D25351A" w14:textId="5A6A46A6" w:rsidR="00055F28" w:rsidRPr="00754818" w:rsidRDefault="00AF5CB7" w:rsidP="00055F28">
      <w:pPr>
        <w:pStyle w:val="Nadpis2"/>
        <w:widowControl/>
        <w:spacing w:before="60" w:after="60" w:line="240" w:lineRule="auto"/>
        <w:ind w:left="737" w:hanging="737"/>
        <w:contextualSpacing/>
        <w:jc w:val="left"/>
      </w:pPr>
      <w:bookmarkStart w:id="24" w:name="_Toc137807621"/>
      <w:r>
        <w:t>D</w:t>
      </w:r>
      <w:r w:rsidR="00055F28" w:rsidRPr="00754818">
        <w:t>opravovaný materiál</w:t>
      </w:r>
      <w:bookmarkEnd w:id="23"/>
      <w:bookmarkEnd w:id="24"/>
    </w:p>
    <w:p w14:paraId="77731197" w14:textId="77777777" w:rsidR="00055F28" w:rsidRPr="00912228" w:rsidRDefault="00055F28" w:rsidP="00055F28">
      <w:pPr>
        <w:pStyle w:val="Zkladntext"/>
        <w:keepNext/>
        <w:tabs>
          <w:tab w:val="left" w:pos="2694"/>
        </w:tabs>
        <w:ind w:left="2693" w:hanging="2693"/>
        <w:rPr>
          <w:i/>
          <w:iCs/>
          <w:u w:val="single"/>
        </w:rPr>
      </w:pPr>
      <w:r w:rsidRPr="00912228">
        <w:rPr>
          <w:i/>
          <w:iCs/>
          <w:u w:val="single"/>
        </w:rPr>
        <w:t>Lisovací hmota (lisovací granulát)</w:t>
      </w:r>
    </w:p>
    <w:p w14:paraId="1476C452" w14:textId="77777777" w:rsidR="00055F28" w:rsidRPr="00912228" w:rsidRDefault="00055F28" w:rsidP="00055F28">
      <w:pPr>
        <w:keepNext/>
        <w:tabs>
          <w:tab w:val="left" w:pos="2694"/>
        </w:tabs>
        <w:spacing w:line="240" w:lineRule="auto"/>
        <w:ind w:left="2693" w:hanging="2693"/>
      </w:pPr>
      <w:r w:rsidRPr="00912228">
        <w:t>Sypná hmotnost:</w:t>
      </w:r>
      <w:r w:rsidRPr="00912228">
        <w:tab/>
      </w:r>
      <w:r w:rsidRPr="00912228">
        <w:tab/>
        <w:t>1,0 t/m</w:t>
      </w:r>
      <w:r w:rsidRPr="00912228">
        <w:rPr>
          <w:vertAlign w:val="superscript"/>
        </w:rPr>
        <w:t>3</w:t>
      </w:r>
      <w:r w:rsidRPr="00912228">
        <w:t xml:space="preserve"> </w:t>
      </w:r>
      <w:r w:rsidRPr="00912228">
        <w:rPr>
          <w:color w:val="000000"/>
        </w:rPr>
        <w:t>(rozptyl 0,9 až 1,1)</w:t>
      </w:r>
    </w:p>
    <w:p w14:paraId="2B563803" w14:textId="77777777" w:rsidR="00055F28" w:rsidRPr="00912228" w:rsidRDefault="00055F28" w:rsidP="00055F28">
      <w:pPr>
        <w:keepNext/>
        <w:tabs>
          <w:tab w:val="left" w:pos="2694"/>
        </w:tabs>
        <w:spacing w:line="240" w:lineRule="auto"/>
        <w:ind w:left="2693" w:hanging="2693"/>
      </w:pPr>
      <w:r w:rsidRPr="00912228">
        <w:t>Specifická hmotnost:</w:t>
      </w:r>
      <w:r w:rsidRPr="00912228">
        <w:tab/>
        <w:t>2,64 t/m</w:t>
      </w:r>
      <w:r w:rsidRPr="00912228">
        <w:rPr>
          <w:vertAlign w:val="superscript"/>
        </w:rPr>
        <w:t>3</w:t>
      </w:r>
    </w:p>
    <w:p w14:paraId="25AF83BD" w14:textId="77777777" w:rsidR="00055F28" w:rsidRPr="00912228" w:rsidRDefault="00055F28" w:rsidP="00055F28">
      <w:pPr>
        <w:keepNext/>
        <w:tabs>
          <w:tab w:val="left" w:pos="2694"/>
        </w:tabs>
        <w:spacing w:line="240" w:lineRule="auto"/>
        <w:ind w:left="2693" w:hanging="2693"/>
      </w:pPr>
      <w:r w:rsidRPr="00912228">
        <w:t>Sypný úhel:</w:t>
      </w:r>
      <w:r w:rsidRPr="00912228">
        <w:tab/>
        <w:t xml:space="preserve">20–28° (orientační hodnota – závisí na vlhkosti, </w:t>
      </w:r>
      <w:proofErr w:type="spellStart"/>
      <w:r w:rsidRPr="00912228">
        <w:t>granulometrii</w:t>
      </w:r>
      <w:proofErr w:type="spellEnd"/>
      <w:r w:rsidRPr="00912228">
        <w:t>,</w:t>
      </w:r>
      <w:r>
        <w:t xml:space="preserve"> </w:t>
      </w:r>
      <w:r w:rsidRPr="00912228">
        <w:t>složení hmoty, obsahu aditiv)</w:t>
      </w:r>
    </w:p>
    <w:p w14:paraId="595DA96C" w14:textId="77777777" w:rsidR="00055F28" w:rsidRPr="00912228" w:rsidRDefault="00055F28" w:rsidP="00055F28">
      <w:pPr>
        <w:keepNext/>
        <w:tabs>
          <w:tab w:val="left" w:pos="2694"/>
        </w:tabs>
        <w:spacing w:line="240" w:lineRule="auto"/>
        <w:ind w:left="2693" w:hanging="2693"/>
        <w:rPr>
          <w:color w:val="000000"/>
        </w:rPr>
      </w:pPr>
      <w:r w:rsidRPr="00912228">
        <w:t>Vlhkost granulátu:</w:t>
      </w:r>
      <w:r w:rsidRPr="00912228">
        <w:tab/>
        <w:t xml:space="preserve">průměr 6 % </w:t>
      </w:r>
      <w:r w:rsidRPr="00912228">
        <w:rPr>
          <w:color w:val="000000"/>
        </w:rPr>
        <w:t>(min 4 % - max. 7 %)</w:t>
      </w:r>
    </w:p>
    <w:p w14:paraId="7939842D" w14:textId="77777777" w:rsidR="00055F28" w:rsidRPr="00651D04" w:rsidRDefault="00055F28" w:rsidP="00055F28">
      <w:pPr>
        <w:keepNext/>
        <w:tabs>
          <w:tab w:val="left" w:pos="2694"/>
        </w:tabs>
        <w:spacing w:line="240" w:lineRule="auto"/>
        <w:ind w:left="2693" w:hanging="2693"/>
      </w:pPr>
      <w:r w:rsidRPr="00651D04">
        <w:t>Teplota:</w:t>
      </w:r>
      <w:r w:rsidRPr="00651D04">
        <w:tab/>
        <w:t>40 až 60</w:t>
      </w:r>
      <w:r>
        <w:t xml:space="preserve"> °C</w:t>
      </w:r>
      <w:r w:rsidRPr="00651D04">
        <w:t>, max. 70</w:t>
      </w:r>
      <w:r>
        <w:t xml:space="preserve"> °C</w:t>
      </w:r>
    </w:p>
    <w:p w14:paraId="2E909A6D" w14:textId="77777777" w:rsidR="00055F28" w:rsidRPr="00912228" w:rsidRDefault="00055F28" w:rsidP="00055F28">
      <w:pPr>
        <w:keepNext/>
        <w:tabs>
          <w:tab w:val="left" w:pos="2694"/>
        </w:tabs>
        <w:spacing w:line="240" w:lineRule="auto"/>
        <w:ind w:left="2693" w:hanging="2693"/>
        <w:rPr>
          <w:color w:val="000000"/>
        </w:rPr>
      </w:pPr>
      <w:r w:rsidRPr="00912228">
        <w:rPr>
          <w:color w:val="000000"/>
        </w:rPr>
        <w:t>Zrnitost:</w:t>
      </w:r>
      <w:r w:rsidRPr="00912228">
        <w:rPr>
          <w:color w:val="000000"/>
        </w:rPr>
        <w:tab/>
        <w:t>0–1 mm</w:t>
      </w:r>
    </w:p>
    <w:p w14:paraId="7C81069C" w14:textId="17C4F050" w:rsidR="00055F28" w:rsidRPr="00912228" w:rsidRDefault="00055F28" w:rsidP="00055F28">
      <w:pPr>
        <w:keepNext/>
        <w:tabs>
          <w:tab w:val="left" w:pos="851"/>
          <w:tab w:val="left" w:pos="2694"/>
          <w:tab w:val="left" w:pos="6237"/>
        </w:tabs>
        <w:spacing w:line="240" w:lineRule="auto"/>
        <w:ind w:left="2693" w:hanging="2693"/>
        <w:rPr>
          <w:color w:val="000000"/>
        </w:rPr>
      </w:pPr>
      <w:r w:rsidRPr="00912228">
        <w:rPr>
          <w:color w:val="000000"/>
        </w:rPr>
        <w:t xml:space="preserve">Materiál abrazivní, </w:t>
      </w:r>
      <w:r w:rsidR="00973639">
        <w:rPr>
          <w:color w:val="000000"/>
        </w:rPr>
        <w:t>suchý</w:t>
      </w:r>
      <w:r w:rsidRPr="00912228">
        <w:rPr>
          <w:color w:val="000000"/>
        </w:rPr>
        <w:t xml:space="preserve">, prašný, chemicky nezávadný. </w:t>
      </w:r>
    </w:p>
    <w:p w14:paraId="7CE785A8" w14:textId="77777777" w:rsidR="00055F28" w:rsidRPr="00912228" w:rsidRDefault="00055F28" w:rsidP="00055F28">
      <w:pPr>
        <w:spacing w:line="240" w:lineRule="auto"/>
      </w:pPr>
    </w:p>
    <w:p w14:paraId="58FF68F4" w14:textId="77777777" w:rsidR="00055F28" w:rsidRPr="00912228" w:rsidRDefault="00055F28" w:rsidP="00055F28">
      <w:pPr>
        <w:spacing w:line="240" w:lineRule="auto"/>
      </w:pPr>
      <w:r w:rsidRPr="00912228">
        <w:t>Orientační granulometrie lisovacího granulátu:</w:t>
      </w:r>
    </w:p>
    <w:p w14:paraId="596A3A45" w14:textId="77777777" w:rsidR="00055F28" w:rsidRPr="00912228" w:rsidRDefault="00055F28" w:rsidP="00055F28">
      <w:pPr>
        <w:spacing w:line="240" w:lineRule="auto"/>
      </w:pPr>
      <w:r w:rsidRPr="00912228">
        <w:t>0,63mm</w:t>
      </w:r>
      <w:r w:rsidRPr="00912228">
        <w:tab/>
        <w:t>max. 10%</w:t>
      </w:r>
    </w:p>
    <w:p w14:paraId="5B4A5CE7" w14:textId="77777777" w:rsidR="00055F28" w:rsidRPr="00912228" w:rsidRDefault="00055F28" w:rsidP="00055F28">
      <w:pPr>
        <w:spacing w:line="240" w:lineRule="auto"/>
      </w:pPr>
      <w:r w:rsidRPr="00912228">
        <w:t>0,5</w:t>
      </w:r>
      <w:r w:rsidRPr="00912228">
        <w:tab/>
      </w:r>
      <w:r w:rsidRPr="00912228">
        <w:tab/>
        <w:t>10–25%</w:t>
      </w:r>
    </w:p>
    <w:p w14:paraId="4EDB0314" w14:textId="77777777" w:rsidR="00055F28" w:rsidRPr="00912228" w:rsidRDefault="00055F28" w:rsidP="00055F28">
      <w:pPr>
        <w:spacing w:line="240" w:lineRule="auto"/>
      </w:pPr>
      <w:r w:rsidRPr="00912228">
        <w:t>0,4</w:t>
      </w:r>
      <w:r w:rsidRPr="00912228">
        <w:tab/>
      </w:r>
      <w:r w:rsidRPr="00912228">
        <w:tab/>
        <w:t>20–32%</w:t>
      </w:r>
    </w:p>
    <w:p w14:paraId="4311E517" w14:textId="77777777" w:rsidR="00055F28" w:rsidRPr="00912228" w:rsidRDefault="00055F28" w:rsidP="00055F28">
      <w:pPr>
        <w:spacing w:line="240" w:lineRule="auto"/>
      </w:pPr>
      <w:r w:rsidRPr="00912228">
        <w:t>0,315</w:t>
      </w:r>
      <w:r w:rsidRPr="00912228">
        <w:tab/>
      </w:r>
      <w:r w:rsidRPr="00912228">
        <w:tab/>
        <w:t>15–33%</w:t>
      </w:r>
    </w:p>
    <w:p w14:paraId="208E807E" w14:textId="77777777" w:rsidR="00055F28" w:rsidRPr="00912228" w:rsidRDefault="00055F28" w:rsidP="00055F28">
      <w:pPr>
        <w:spacing w:line="240" w:lineRule="auto"/>
      </w:pPr>
      <w:r w:rsidRPr="00912228">
        <w:t>0,2</w:t>
      </w:r>
      <w:r w:rsidRPr="00912228">
        <w:tab/>
      </w:r>
      <w:r w:rsidRPr="00912228">
        <w:tab/>
        <w:t>10–25%</w:t>
      </w:r>
    </w:p>
    <w:p w14:paraId="15E43326" w14:textId="77777777" w:rsidR="00055F28" w:rsidRPr="00912228" w:rsidRDefault="00055F28" w:rsidP="00055F28">
      <w:pPr>
        <w:spacing w:line="240" w:lineRule="auto"/>
      </w:pPr>
      <w:r w:rsidRPr="00912228">
        <w:t>Podsítné</w:t>
      </w:r>
      <w:r w:rsidRPr="00912228">
        <w:tab/>
        <w:t>max.15%</w:t>
      </w:r>
    </w:p>
    <w:p w14:paraId="6E8AF651" w14:textId="77777777" w:rsidR="00055F28" w:rsidRPr="00912228" w:rsidRDefault="00055F28" w:rsidP="00055F28">
      <w:pPr>
        <w:spacing w:line="240" w:lineRule="auto"/>
      </w:pPr>
    </w:p>
    <w:p w14:paraId="6418867F" w14:textId="77777777" w:rsidR="00055F28" w:rsidRPr="00912228" w:rsidRDefault="00055F28" w:rsidP="00055F28">
      <w:pPr>
        <w:spacing w:line="240" w:lineRule="auto"/>
      </w:pPr>
      <w:r w:rsidRPr="00912228">
        <w:t>Orientační složení lisovacího granulátu:</w:t>
      </w:r>
    </w:p>
    <w:p w14:paraId="1BECA6C2" w14:textId="77777777" w:rsidR="00055F28" w:rsidRPr="00912228" w:rsidRDefault="00055F28" w:rsidP="00055F28">
      <w:pPr>
        <w:spacing w:line="240" w:lineRule="auto"/>
      </w:pPr>
      <w:r w:rsidRPr="00912228">
        <w:t>30 %</w:t>
      </w:r>
      <w:r w:rsidRPr="00912228">
        <w:tab/>
      </w:r>
      <w:r w:rsidRPr="00912228">
        <w:tab/>
        <w:t>plastické materiály (keramické jíly, kaolíny)</w:t>
      </w:r>
    </w:p>
    <w:p w14:paraId="60C6142D" w14:textId="77777777" w:rsidR="00055F28" w:rsidRPr="00912228" w:rsidRDefault="00055F28" w:rsidP="00055F28">
      <w:pPr>
        <w:spacing w:line="240" w:lineRule="auto"/>
      </w:pPr>
      <w:r w:rsidRPr="00912228">
        <w:lastRenderedPageBreak/>
        <w:t>65 %</w:t>
      </w:r>
      <w:r w:rsidRPr="00912228">
        <w:tab/>
      </w:r>
      <w:r w:rsidRPr="00912228">
        <w:tab/>
        <w:t>taviva (živce, dolomit)</w:t>
      </w:r>
    </w:p>
    <w:p w14:paraId="2A00E8ED" w14:textId="77777777" w:rsidR="00055F28" w:rsidRPr="00912228" w:rsidRDefault="00055F28" w:rsidP="00055F28">
      <w:pPr>
        <w:spacing w:line="240" w:lineRule="auto"/>
      </w:pPr>
      <w:r w:rsidRPr="00912228">
        <w:t>5 %</w:t>
      </w:r>
      <w:r w:rsidRPr="00912228">
        <w:tab/>
      </w:r>
      <w:r w:rsidRPr="00912228">
        <w:tab/>
        <w:t>ostřiva (písek)</w:t>
      </w:r>
    </w:p>
    <w:p w14:paraId="7FF4991F" w14:textId="77777777" w:rsidR="00055F28" w:rsidRPr="00912228" w:rsidRDefault="00055F28" w:rsidP="00055F28">
      <w:pPr>
        <w:spacing w:line="240" w:lineRule="auto"/>
      </w:pPr>
      <w:r w:rsidRPr="00912228">
        <w:t>max 4%</w:t>
      </w:r>
      <w:r w:rsidRPr="00912228">
        <w:tab/>
        <w:t>keramické pigmenty</w:t>
      </w:r>
    </w:p>
    <w:p w14:paraId="65A32FF9" w14:textId="77777777" w:rsidR="00055F28" w:rsidRPr="00912228" w:rsidRDefault="00055F28" w:rsidP="00055F28">
      <w:pPr>
        <w:spacing w:line="240" w:lineRule="auto"/>
      </w:pPr>
      <w:r w:rsidRPr="00912228">
        <w:t>cca 1%</w:t>
      </w:r>
      <w:r w:rsidRPr="00912228">
        <w:tab/>
        <w:t>aditiva (</w:t>
      </w:r>
      <w:proofErr w:type="spellStart"/>
      <w:r w:rsidRPr="00912228">
        <w:t>deflokulanty</w:t>
      </w:r>
      <w:proofErr w:type="spellEnd"/>
      <w:r w:rsidRPr="00912228">
        <w:t xml:space="preserve"> + </w:t>
      </w:r>
      <w:proofErr w:type="spellStart"/>
      <w:r w:rsidRPr="00912228">
        <w:t>zpevnovače</w:t>
      </w:r>
      <w:proofErr w:type="spellEnd"/>
      <w:r w:rsidRPr="00912228">
        <w:t>)</w:t>
      </w:r>
    </w:p>
    <w:p w14:paraId="1C562BBD" w14:textId="77777777" w:rsidR="00DF5658" w:rsidRDefault="00DF5658" w:rsidP="00055F28"/>
    <w:p w14:paraId="3838E0C7" w14:textId="6E6E7DE5" w:rsidR="00055F28" w:rsidRDefault="00D1569F" w:rsidP="00055F28">
      <w:pPr>
        <w:pStyle w:val="Nadpis3"/>
        <w:spacing w:after="0"/>
        <w:contextualSpacing w:val="0"/>
        <w:jc w:val="both"/>
      </w:pPr>
      <w:bookmarkStart w:id="25" w:name="_Toc137807622"/>
      <w:r>
        <w:t>Odsávaná místa, odsávané množství</w:t>
      </w:r>
      <w:bookmarkEnd w:id="25"/>
    </w:p>
    <w:p w14:paraId="5FF28E9D" w14:textId="3248650A" w:rsidR="00055F28" w:rsidRDefault="00D1569F" w:rsidP="00315CF8">
      <w:pPr>
        <w:rPr>
          <w:rFonts w:cs="Arial"/>
        </w:rPr>
      </w:pPr>
      <w:r w:rsidRPr="00D1569F">
        <w:rPr>
          <w:noProof/>
        </w:rPr>
        <w:drawing>
          <wp:inline distT="0" distB="0" distL="0" distR="0" wp14:anchorId="5BC4AE71" wp14:editId="5CEAAEB3">
            <wp:extent cx="5760085" cy="2367915"/>
            <wp:effectExtent l="0" t="0" r="0" b="0"/>
            <wp:docPr id="157299262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85" cy="2367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3503CD" w14:textId="77777777" w:rsidR="00055F28" w:rsidRDefault="00055F28" w:rsidP="00315CF8">
      <w:pPr>
        <w:rPr>
          <w:rFonts w:cs="Arial"/>
        </w:rPr>
      </w:pPr>
    </w:p>
    <w:p w14:paraId="26CDA123" w14:textId="77777777" w:rsidR="00E85402" w:rsidRDefault="00E85402" w:rsidP="00E85402">
      <w:pPr>
        <w:pStyle w:val="Nadpis3"/>
        <w:spacing w:after="0"/>
        <w:contextualSpacing w:val="0"/>
        <w:jc w:val="both"/>
      </w:pPr>
      <w:bookmarkStart w:id="26" w:name="_Toc137807623"/>
      <w:r w:rsidRPr="00A82916">
        <w:t>Omezení vlivu na životní prostředí</w:t>
      </w:r>
      <w:bookmarkEnd w:id="26"/>
    </w:p>
    <w:p w14:paraId="39AB71BD" w14:textId="198E8A06" w:rsidR="00E85402" w:rsidRPr="00E85402" w:rsidRDefault="00E85402" w:rsidP="00E85402">
      <w:pPr>
        <w:spacing w:line="240" w:lineRule="auto"/>
      </w:pPr>
      <w:r w:rsidRPr="00E85402">
        <w:t>Z hlediska fyzikálních vlastností dopravované lisovací hmoty/granulátu (prašnost) je zvoleno vhodně navržené odsávací filtrační zařízení.</w:t>
      </w:r>
    </w:p>
    <w:p w14:paraId="139F88DE" w14:textId="77777777" w:rsidR="00973639" w:rsidRPr="002E5F49" w:rsidRDefault="00973639" w:rsidP="00973639">
      <w:r>
        <w:t>Vzhledem k požadavku na návrat filtrovaného vzduchu zpět do výrobních prostor, musí f</w:t>
      </w:r>
      <w:r w:rsidRPr="002E5F49">
        <w:t>iltrační jednotky zajist</w:t>
      </w:r>
      <w:r>
        <w:t>it</w:t>
      </w:r>
      <w:r w:rsidRPr="002E5F49">
        <w:t xml:space="preserve"> maximální emisní koncentrac</w:t>
      </w:r>
      <w:r>
        <w:t>i</w:t>
      </w:r>
      <w:r w:rsidRPr="002E5F49">
        <w:t xml:space="preserve"> TZL ve vyčištěné vzdušině</w:t>
      </w:r>
      <w:r>
        <w:t>:</w:t>
      </w:r>
    </w:p>
    <w:p w14:paraId="61472E8C" w14:textId="74F98066" w:rsidR="00055F28" w:rsidRPr="00973639" w:rsidRDefault="00973639" w:rsidP="00E85402">
      <w:pPr>
        <w:spacing w:line="240" w:lineRule="auto"/>
        <w:rPr>
          <w:b/>
          <w:bCs/>
        </w:rPr>
      </w:pPr>
      <w:r>
        <w:rPr>
          <w:b/>
          <w:bCs/>
        </w:rPr>
        <w:t>p</w:t>
      </w:r>
      <w:r w:rsidR="00E85402" w:rsidRPr="00973639">
        <w:rPr>
          <w:b/>
          <w:bCs/>
        </w:rPr>
        <w:t xml:space="preserve">ožadovaný garantovaný úlet TZL na výdechu z filtru je </w:t>
      </w:r>
      <w:proofErr w:type="gramStart"/>
      <w:r w:rsidR="00E85402" w:rsidRPr="00973639">
        <w:rPr>
          <w:b/>
          <w:bCs/>
        </w:rPr>
        <w:t>&lt; 1</w:t>
      </w:r>
      <w:proofErr w:type="gramEnd"/>
      <w:r w:rsidR="00E85402" w:rsidRPr="00973639">
        <w:rPr>
          <w:b/>
          <w:bCs/>
        </w:rPr>
        <w:t xml:space="preserve"> mg/m</w:t>
      </w:r>
      <w:r w:rsidR="00E85402" w:rsidRPr="00973639">
        <w:rPr>
          <w:b/>
          <w:bCs/>
          <w:vertAlign w:val="superscript"/>
        </w:rPr>
        <w:t>3</w:t>
      </w:r>
      <w:r w:rsidR="00E85402" w:rsidRPr="00973639">
        <w:rPr>
          <w:b/>
          <w:bCs/>
        </w:rPr>
        <w:t>.</w:t>
      </w:r>
    </w:p>
    <w:p w14:paraId="7E2A038A" w14:textId="77777777" w:rsidR="00973639" w:rsidRDefault="00973639" w:rsidP="00E85402">
      <w:pPr>
        <w:spacing w:line="240" w:lineRule="auto"/>
      </w:pPr>
    </w:p>
    <w:p w14:paraId="2A1B46FF" w14:textId="77777777" w:rsidR="00D74BBB" w:rsidRPr="006A4C44" w:rsidRDefault="00D74BBB" w:rsidP="00D74BBB">
      <w:pPr>
        <w:pStyle w:val="Nadpis3"/>
      </w:pPr>
      <w:bookmarkStart w:id="27" w:name="_Toc39478287"/>
      <w:bookmarkStart w:id="28" w:name="_Toc137807624"/>
      <w:r>
        <w:t>Pracovní podmínky</w:t>
      </w:r>
      <w:bookmarkEnd w:id="27"/>
      <w:bookmarkEnd w:id="28"/>
    </w:p>
    <w:p w14:paraId="737F740F" w14:textId="77777777" w:rsidR="00D74BBB" w:rsidRDefault="00D74BBB" w:rsidP="00D74BBB">
      <w:pPr>
        <w:spacing w:line="240" w:lineRule="auto"/>
      </w:pPr>
      <w:r>
        <w:t xml:space="preserve">Zařízení tohoto provozního souboru je umístěno v budově a nevyžadují trvalou obsluhu. Z hlediska hlučnosti budou nová zařízení odpovídat předepsaným požadavkům dle příslušných hygienických předpisů a tím z hlediska hlučnosti </w:t>
      </w:r>
      <w:proofErr w:type="gramStart"/>
      <w:r>
        <w:t>nezhorší</w:t>
      </w:r>
      <w:proofErr w:type="gramEnd"/>
      <w:r>
        <w:t xml:space="preserve"> pracovní podmínky.</w:t>
      </w:r>
    </w:p>
    <w:p w14:paraId="292E31C1" w14:textId="77777777" w:rsidR="00D74BBB" w:rsidRDefault="00D74BBB" w:rsidP="00E85402">
      <w:pPr>
        <w:spacing w:line="240" w:lineRule="auto"/>
      </w:pPr>
    </w:p>
    <w:p w14:paraId="7F532D02" w14:textId="77777777" w:rsidR="004F3DE8" w:rsidRDefault="004F3DE8" w:rsidP="004F3DE8">
      <w:pPr>
        <w:pStyle w:val="Nadpis3"/>
      </w:pPr>
      <w:bookmarkStart w:id="29" w:name="_Toc39478289"/>
      <w:bookmarkStart w:id="30" w:name="_Toc137807625"/>
      <w:r>
        <w:t>Požárně bezpečnostní řešení</w:t>
      </w:r>
      <w:bookmarkEnd w:id="29"/>
      <w:bookmarkEnd w:id="30"/>
    </w:p>
    <w:p w14:paraId="34F29213" w14:textId="77777777" w:rsidR="004F3DE8" w:rsidRPr="004F3DE8" w:rsidRDefault="004F3DE8" w:rsidP="004F3DE8">
      <w:pPr>
        <w:spacing w:line="240" w:lineRule="auto"/>
      </w:pPr>
      <w:r w:rsidRPr="004F3DE8">
        <w:t>Zařízení nepropojuje požární úseky, neobsahuje proto zabezpečení proti šíření požáru. Zařízení je nehořlavé a prach je nevýbušný a nehořlavý.</w:t>
      </w:r>
    </w:p>
    <w:p w14:paraId="273FD0FC" w14:textId="77777777" w:rsidR="004F3DE8" w:rsidRDefault="004F3DE8" w:rsidP="00E85402">
      <w:pPr>
        <w:spacing w:line="240" w:lineRule="auto"/>
      </w:pPr>
    </w:p>
    <w:p w14:paraId="20030774" w14:textId="7C1C511D" w:rsidR="00454432" w:rsidRDefault="00315CF8" w:rsidP="00055F28">
      <w:pPr>
        <w:pStyle w:val="Nadpis1"/>
      </w:pPr>
      <w:bookmarkStart w:id="31" w:name="_Toc99350807"/>
      <w:bookmarkStart w:id="32" w:name="_Toc137807626"/>
      <w:bookmarkStart w:id="33" w:name="_Toc74842026"/>
      <w:r w:rsidRPr="004D7548">
        <w:t>Technologické odsávání</w:t>
      </w:r>
      <w:bookmarkEnd w:id="31"/>
      <w:bookmarkEnd w:id="32"/>
    </w:p>
    <w:p w14:paraId="3B8BB5A4" w14:textId="5048048A" w:rsidR="00454432" w:rsidRDefault="00454432" w:rsidP="00454432">
      <w:pPr>
        <w:rPr>
          <w:rFonts w:cs="Arial"/>
        </w:rPr>
      </w:pPr>
      <w:r>
        <w:rPr>
          <w:rFonts w:cs="Arial"/>
        </w:rPr>
        <w:t xml:space="preserve">V rámci instalace nových strojů a zařízení </w:t>
      </w:r>
      <w:r w:rsidR="00D1569F">
        <w:rPr>
          <w:rFonts w:cs="Arial"/>
        </w:rPr>
        <w:t xml:space="preserve">pro dopravu lisovacího granulátu od rozprachové </w:t>
      </w:r>
      <w:r w:rsidR="00D1569F">
        <w:rPr>
          <w:rFonts w:cs="Arial"/>
        </w:rPr>
        <w:lastRenderedPageBreak/>
        <w:t>sušárny v prostoru haly RS je nebezpečí</w:t>
      </w:r>
      <w:r>
        <w:rPr>
          <w:rFonts w:cs="Arial"/>
        </w:rPr>
        <w:t xml:space="preserve"> </w:t>
      </w:r>
      <w:r w:rsidR="00D1569F">
        <w:rPr>
          <w:rFonts w:cs="Arial"/>
        </w:rPr>
        <w:t>vzniku</w:t>
      </w:r>
      <w:r>
        <w:rPr>
          <w:rFonts w:cs="Arial"/>
        </w:rPr>
        <w:t xml:space="preserve"> polétav</w:t>
      </w:r>
      <w:r w:rsidR="00D1569F">
        <w:rPr>
          <w:rFonts w:cs="Arial"/>
        </w:rPr>
        <w:t>é</w:t>
      </w:r>
      <w:r>
        <w:rPr>
          <w:rFonts w:cs="Arial"/>
        </w:rPr>
        <w:t xml:space="preserve"> prašnost</w:t>
      </w:r>
      <w:r w:rsidR="00D1569F">
        <w:rPr>
          <w:rFonts w:cs="Arial"/>
        </w:rPr>
        <w:t>i na jednotlivých přesypech dopravníků a třídiče</w:t>
      </w:r>
      <w:r w:rsidRPr="00BA3ACB">
        <w:rPr>
          <w:rFonts w:cs="Arial"/>
        </w:rPr>
        <w:t>.</w:t>
      </w:r>
    </w:p>
    <w:p w14:paraId="0800F98A" w14:textId="2871D4BD" w:rsidR="00D1569F" w:rsidRDefault="00D1569F" w:rsidP="00454432">
      <w:pPr>
        <w:rPr>
          <w:rFonts w:cs="Arial"/>
        </w:rPr>
      </w:pPr>
      <w:r w:rsidRPr="00637336">
        <w:rPr>
          <w:rFonts w:cs="Arial"/>
          <w:szCs w:val="24"/>
        </w:rPr>
        <w:t>Koncepce, rozmístění a celkové řešení bylo s investorem konzultováno a průběžně přizpůsobováno.</w:t>
      </w:r>
    </w:p>
    <w:p w14:paraId="79C42785" w14:textId="047F5A65" w:rsidR="00454432" w:rsidRPr="00353676" w:rsidRDefault="00D1569F" w:rsidP="00454432">
      <w:pPr>
        <w:rPr>
          <w:rFonts w:cs="Arial"/>
        </w:rPr>
      </w:pPr>
      <w:r w:rsidRPr="00637336">
        <w:rPr>
          <w:rFonts w:cs="Arial"/>
          <w:szCs w:val="24"/>
        </w:rPr>
        <w:t>Navržený systém vychází z</w:t>
      </w:r>
      <w:r>
        <w:rPr>
          <w:rFonts w:cs="Arial"/>
          <w:szCs w:val="24"/>
        </w:rPr>
        <w:t>e zpracované studie proveditelnosti, dokumentace pro vydání stavebního povolení a zejména ze zkušeností provozovatele z jiných obdobných instalací v jiných výrobních závodech investora.</w:t>
      </w:r>
    </w:p>
    <w:p w14:paraId="24A52171" w14:textId="77777777" w:rsidR="00D1569F" w:rsidRPr="00D1569F" w:rsidRDefault="00D1569F" w:rsidP="00D1569F">
      <w:pPr>
        <w:rPr>
          <w:rFonts w:cs="Arial"/>
          <w:szCs w:val="24"/>
        </w:rPr>
      </w:pPr>
      <w:r w:rsidRPr="00D1569F">
        <w:rPr>
          <w:rFonts w:cs="Arial"/>
          <w:szCs w:val="24"/>
        </w:rPr>
        <w:t>Vysoká účinnost filtrace musí uživateli umožnit vracet vyčištěný vzduch zpět do prostoru haly, což přináší v zimním období, výrazné energetické úspory.</w:t>
      </w:r>
    </w:p>
    <w:p w14:paraId="47743D58" w14:textId="77777777" w:rsidR="00D1569F" w:rsidRDefault="00D1569F" w:rsidP="00D1569F">
      <w:pPr>
        <w:rPr>
          <w:rFonts w:cs="Arial"/>
          <w:szCs w:val="24"/>
        </w:rPr>
      </w:pPr>
    </w:p>
    <w:p w14:paraId="3BAFB001" w14:textId="77777777" w:rsidR="00C342CF" w:rsidRDefault="00C342CF" w:rsidP="00C342CF">
      <w:pPr>
        <w:rPr>
          <w:rFonts w:cs="Arial"/>
          <w:szCs w:val="24"/>
        </w:rPr>
      </w:pPr>
      <w:r>
        <w:rPr>
          <w:rFonts w:cs="Arial"/>
          <w:szCs w:val="24"/>
        </w:rPr>
        <w:t>Předmětem této části dokumentace je:</w:t>
      </w:r>
    </w:p>
    <w:p w14:paraId="718F7ACF" w14:textId="28673922" w:rsidR="00C342CF" w:rsidRPr="00C342CF" w:rsidRDefault="00C342CF" w:rsidP="00C342CF">
      <w:pPr>
        <w:pStyle w:val="Odstavecseseznamem"/>
        <w:numPr>
          <w:ilvl w:val="0"/>
          <w:numId w:val="22"/>
        </w:numPr>
        <w:rPr>
          <w:rFonts w:cs="Arial"/>
          <w:szCs w:val="24"/>
        </w:rPr>
      </w:pPr>
      <w:r w:rsidRPr="00C342CF">
        <w:rPr>
          <w:rFonts w:cs="Arial"/>
          <w:szCs w:val="24"/>
        </w:rPr>
        <w:t xml:space="preserve">strojní část provozního </w:t>
      </w:r>
      <w:proofErr w:type="gramStart"/>
      <w:r w:rsidRPr="00C342CF">
        <w:rPr>
          <w:rFonts w:cs="Arial"/>
          <w:szCs w:val="24"/>
        </w:rPr>
        <w:t>souboru - strojovna</w:t>
      </w:r>
      <w:proofErr w:type="gramEnd"/>
      <w:r w:rsidRPr="00C342CF">
        <w:rPr>
          <w:rFonts w:cs="Arial"/>
          <w:szCs w:val="24"/>
        </w:rPr>
        <w:t>, tj. kompletní filtrační stanice</w:t>
      </w:r>
    </w:p>
    <w:p w14:paraId="1D8E82EE" w14:textId="59B78FB8" w:rsidR="00C342CF" w:rsidRPr="00C342CF" w:rsidRDefault="00C342CF" w:rsidP="00C342CF">
      <w:pPr>
        <w:pStyle w:val="Odstavecseseznamem"/>
        <w:numPr>
          <w:ilvl w:val="0"/>
          <w:numId w:val="22"/>
        </w:numPr>
        <w:rPr>
          <w:rFonts w:cs="Arial"/>
        </w:rPr>
      </w:pPr>
      <w:r w:rsidRPr="00C342CF">
        <w:rPr>
          <w:rFonts w:cs="Arial"/>
          <w:szCs w:val="24"/>
        </w:rPr>
        <w:t>sací potrubní rozvod</w:t>
      </w:r>
      <w:r>
        <w:rPr>
          <w:rFonts w:cs="Arial"/>
          <w:szCs w:val="24"/>
        </w:rPr>
        <w:t>y</w:t>
      </w:r>
    </w:p>
    <w:p w14:paraId="4BF08030" w14:textId="77777777" w:rsidR="00C342CF" w:rsidRPr="00D1569F" w:rsidRDefault="00C342CF" w:rsidP="00D1569F">
      <w:pPr>
        <w:rPr>
          <w:rFonts w:cs="Arial"/>
          <w:szCs w:val="24"/>
        </w:rPr>
      </w:pPr>
    </w:p>
    <w:p w14:paraId="5011824C" w14:textId="5FD5E402" w:rsidR="00454432" w:rsidRDefault="00454432" w:rsidP="00454432">
      <w:pPr>
        <w:pStyle w:val="Nadpis2"/>
      </w:pPr>
      <w:bookmarkStart w:id="34" w:name="_Toc5089071"/>
      <w:bookmarkStart w:id="35" w:name="_Toc64446683"/>
      <w:bookmarkStart w:id="36" w:name="_Toc98762886"/>
      <w:bookmarkStart w:id="37" w:name="_Toc99350808"/>
      <w:bookmarkStart w:id="38" w:name="_Toc137807627"/>
      <w:bookmarkEnd w:id="33"/>
      <w:r>
        <w:t xml:space="preserve">Popis navrhovaného </w:t>
      </w:r>
      <w:bookmarkEnd w:id="34"/>
      <w:bookmarkEnd w:id="35"/>
      <w:bookmarkEnd w:id="36"/>
      <w:bookmarkEnd w:id="37"/>
      <w:r w:rsidR="004F3DE8">
        <w:t>řešení</w:t>
      </w:r>
      <w:bookmarkEnd w:id="38"/>
    </w:p>
    <w:p w14:paraId="4AC08DDA" w14:textId="5948D724" w:rsidR="00454432" w:rsidRPr="002E5F49" w:rsidRDefault="00454432" w:rsidP="00454432">
      <w:r w:rsidRPr="002E5F49">
        <w:t>Účelem instalace nové technologie odsávání je snížení úniku TZL</w:t>
      </w:r>
      <w:r>
        <w:t xml:space="preserve"> </w:t>
      </w:r>
      <w:r w:rsidRPr="002E5F49">
        <w:t>do ovzduší a zlepšení hygienických podmínek v</w:t>
      </w:r>
      <w:r w:rsidR="00D1569F">
        <w:t> prostoru haly RS</w:t>
      </w:r>
      <w:r w:rsidRPr="002E5F49">
        <w:t xml:space="preserve">. V rámci výstavby </w:t>
      </w:r>
      <w:r w:rsidR="00D1569F">
        <w:t>bude</w:t>
      </w:r>
      <w:r w:rsidRPr="002E5F49">
        <w:t xml:space="preserve"> instalován</w:t>
      </w:r>
      <w:r w:rsidR="00D1569F">
        <w:t>a</w:t>
      </w:r>
      <w:r w:rsidRPr="002E5F49">
        <w:t xml:space="preserve"> </w:t>
      </w:r>
      <w:r w:rsidR="00D1569F">
        <w:t>nové</w:t>
      </w:r>
      <w:r w:rsidRPr="002E5F49">
        <w:t xml:space="preserve"> filtrační zařízení pro splnění hygienických a bezpečnostních předpisů a technických podmínek provozu. </w:t>
      </w:r>
    </w:p>
    <w:p w14:paraId="580EC1C8" w14:textId="5A726442" w:rsidR="00454432" w:rsidRDefault="00454432" w:rsidP="00454432">
      <w:r w:rsidRPr="002E5F49">
        <w:t xml:space="preserve">Z důvodu </w:t>
      </w:r>
      <w:r>
        <w:t xml:space="preserve">požadavku na modernizaci provozu, </w:t>
      </w:r>
      <w:r w:rsidRPr="002E5F49">
        <w:t xml:space="preserve">zlepšení pracovního prostředí a podstatného snížení úniku </w:t>
      </w:r>
      <w:r>
        <w:t>TZL</w:t>
      </w:r>
      <w:r w:rsidRPr="002E5F49">
        <w:t xml:space="preserve"> se navrhuje odsávat vzdušinu ze všech požadovaných míst, které </w:t>
      </w:r>
      <w:r>
        <w:t>byly vyhodnoceny jako</w:t>
      </w:r>
      <w:r w:rsidRPr="002E5F49">
        <w:t xml:space="preserve"> zdroj</w:t>
      </w:r>
      <w:r>
        <w:t xml:space="preserve"> </w:t>
      </w:r>
      <w:r w:rsidRPr="002E5F49">
        <w:t>prašnosti.</w:t>
      </w:r>
    </w:p>
    <w:p w14:paraId="492CEA7A" w14:textId="3A216387" w:rsidR="00454432" w:rsidRDefault="00454432" w:rsidP="00454432">
      <w:r w:rsidRPr="002E5F49">
        <w:t xml:space="preserve">Odsátou vzdušinu </w:t>
      </w:r>
      <w:r>
        <w:t xml:space="preserve">je nutné </w:t>
      </w:r>
      <w:r w:rsidRPr="002E5F49">
        <w:t xml:space="preserve">následně čistit </w:t>
      </w:r>
      <w:r w:rsidR="00157BCA">
        <w:t>pomocí nové</w:t>
      </w:r>
      <w:r w:rsidRPr="002E5F49">
        <w:t xml:space="preserve"> filtrační jednotky umístěné na </w:t>
      </w:r>
      <w:r w:rsidR="00157BCA">
        <w:t>podlaze v blízkosti odpadní jímky oplachových vod</w:t>
      </w:r>
      <w:r>
        <w:t xml:space="preserve">. </w:t>
      </w:r>
    </w:p>
    <w:p w14:paraId="4540A3EA" w14:textId="53524C06" w:rsidR="00454432" w:rsidRDefault="00454432" w:rsidP="00454432">
      <w:r w:rsidRPr="002E5F49">
        <w:t xml:space="preserve">Zvířený prach </w:t>
      </w:r>
      <w:r>
        <w:t>bude</w:t>
      </w:r>
      <w:r w:rsidRPr="002E5F49">
        <w:t xml:space="preserve"> u zdrojů prašnosti zachytáván odsávacími </w:t>
      </w:r>
      <w:proofErr w:type="gramStart"/>
      <w:r w:rsidRPr="002E5F49">
        <w:t>zákryty</w:t>
      </w:r>
      <w:r w:rsidR="00157BCA">
        <w:t xml:space="preserve"> - zákryt</w:t>
      </w:r>
      <w:proofErr w:type="gramEnd"/>
      <w:r w:rsidR="00157BCA">
        <w:t xml:space="preserve"> je součástí jednotlivých strojů</w:t>
      </w:r>
      <w:r w:rsidRPr="002E5F49">
        <w:t>.</w:t>
      </w:r>
    </w:p>
    <w:p w14:paraId="4DA790A8" w14:textId="1934A54E" w:rsidR="00454432" w:rsidRDefault="00454432" w:rsidP="00454432">
      <w:r w:rsidRPr="000D6089">
        <w:t>Zaprášená vzdušina bude ze zákrytů podtlakově vedena ocelovým sacím potrubím sk. III</w:t>
      </w:r>
      <w:r w:rsidRPr="002E5F49">
        <w:t xml:space="preserve"> příslušných dimenzí do filtrační jednotk</w:t>
      </w:r>
      <w:r w:rsidR="00157BCA">
        <w:t>y</w:t>
      </w:r>
      <w:r w:rsidRPr="002E5F49">
        <w:t xml:space="preserve">, kde se ze vzdušiny </w:t>
      </w:r>
      <w:proofErr w:type="gramStart"/>
      <w:r w:rsidRPr="002E5F49">
        <w:t>odloučí</w:t>
      </w:r>
      <w:proofErr w:type="gramEnd"/>
      <w:r w:rsidRPr="002E5F49">
        <w:t xml:space="preserve"> prach. Jednotlivá odsávací potrubí budou opatřena regulačními</w:t>
      </w:r>
      <w:r>
        <w:t xml:space="preserve"> prvky (kruhovými šoupátky) </w:t>
      </w:r>
      <w:r w:rsidRPr="002E5F49">
        <w:t xml:space="preserve">pro optimální </w:t>
      </w:r>
      <w:r>
        <w:t>nastavení</w:t>
      </w:r>
      <w:r w:rsidRPr="002E5F49">
        <w:t xml:space="preserve"> </w:t>
      </w:r>
      <w:r>
        <w:t>odsávaného množství vzdušiny</w:t>
      </w:r>
      <w:r w:rsidRPr="002E5F49">
        <w:t xml:space="preserve"> </w:t>
      </w:r>
      <w:r>
        <w:t>na začátku každého sacího místa</w:t>
      </w:r>
      <w:r w:rsidRPr="002E5F49">
        <w:t xml:space="preserve">. </w:t>
      </w:r>
      <w:r>
        <w:t xml:space="preserve">Potrubí </w:t>
      </w:r>
      <w:r w:rsidR="00157BCA">
        <w:t>jsou</w:t>
      </w:r>
      <w:r>
        <w:t xml:space="preserve"> dimenzovány pro dopravní rychlost odsávané vzdušiny min. 18-20 m/s. Potrubí budou osazeny čistícími otvory a potrubní oblouky budou mít zesílené vnější stěny z důvodu vysoké abraze odsávaného prachu.</w:t>
      </w:r>
    </w:p>
    <w:p w14:paraId="01026D74" w14:textId="77777777" w:rsidR="00D2251C" w:rsidRDefault="00D2251C" w:rsidP="00D05A8A"/>
    <w:p w14:paraId="640A9DBD" w14:textId="77777777" w:rsidR="00465AC4" w:rsidRDefault="00465AC4" w:rsidP="00336D75">
      <w:pPr>
        <w:tabs>
          <w:tab w:val="left" w:pos="5245"/>
        </w:tabs>
      </w:pPr>
    </w:p>
    <w:p w14:paraId="374EB565" w14:textId="77777777" w:rsidR="005D3762" w:rsidRDefault="005D3762">
      <w:pPr>
        <w:widowControl/>
        <w:spacing w:before="0" w:after="0" w:line="240" w:lineRule="auto"/>
        <w:jc w:val="left"/>
        <w:rPr>
          <w:b/>
          <w:bCs/>
        </w:rPr>
      </w:pPr>
      <w:r>
        <w:rPr>
          <w:b/>
          <w:bCs/>
        </w:rPr>
        <w:br w:type="page"/>
      </w:r>
    </w:p>
    <w:p w14:paraId="457B8757" w14:textId="77777777" w:rsidR="00427EEB" w:rsidRDefault="00427EEB" w:rsidP="00427EEB">
      <w:pPr>
        <w:tabs>
          <w:tab w:val="left" w:pos="5245"/>
        </w:tabs>
      </w:pPr>
    </w:p>
    <w:p w14:paraId="68578359" w14:textId="77777777" w:rsidR="004F3DE8" w:rsidRDefault="004F3DE8" w:rsidP="004F3DE8">
      <w:pPr>
        <w:pStyle w:val="Nadpis2"/>
      </w:pPr>
      <w:bookmarkStart w:id="39" w:name="_Toc137807630"/>
      <w:r>
        <w:t>Popis potrubního systému</w:t>
      </w:r>
      <w:bookmarkEnd w:id="39"/>
    </w:p>
    <w:p w14:paraId="4FD3AB4B" w14:textId="0052C823" w:rsidR="004F3DE8" w:rsidRDefault="004F3DE8" w:rsidP="004F3DE8">
      <w:r w:rsidRPr="004F3DE8">
        <w:t xml:space="preserve">Pro odsávání bude použito kruhové potrubí dle </w:t>
      </w:r>
      <w:proofErr w:type="spellStart"/>
      <w:r w:rsidRPr="004F3DE8">
        <w:t>sk.III</w:t>
      </w:r>
      <w:proofErr w:type="spellEnd"/>
      <w:r w:rsidRPr="004F3DE8">
        <w:t xml:space="preserve"> z ocelového černého plechu na vnějšku lakovaného. Spoje jsou přírubové.</w:t>
      </w:r>
      <w:r w:rsidR="005F0DBB">
        <w:t xml:space="preserve"> Některé potrubní díly budou opatřeny volnou přírubou s </w:t>
      </w:r>
      <w:proofErr w:type="spellStart"/>
      <w:r w:rsidR="005F0DBB">
        <w:t>doměrem</w:t>
      </w:r>
      <w:proofErr w:type="spellEnd"/>
      <w:r w:rsidR="005F0DBB">
        <w:t xml:space="preserve"> pro možnost úpravy délky dle situace při montáži. Některé potrubní díly budou opatřeny přístupovými otvory pro občasnou možnost kontrolu čistoty potrubí.</w:t>
      </w:r>
    </w:p>
    <w:p w14:paraId="0056DAA8" w14:textId="3CEC49B0" w:rsidR="004F3DE8" w:rsidRPr="004F3DE8" w:rsidRDefault="004F3DE8" w:rsidP="004F3DE8">
      <w:r w:rsidRPr="004F3DE8">
        <w:t xml:space="preserve">Napojení potrubí na technologii je přes pružné hadice. Provedení hadic je: ocelová výztužná spirála, hladká vnitřní stěna, materiál hadice PUR, odolnost proti abrazi. Spoj s ocelovým potrubím je navlečením a zapáskováním ocelovou sponou. </w:t>
      </w:r>
    </w:p>
    <w:p w14:paraId="1F0F1309" w14:textId="3B415D41" w:rsidR="004F3DE8" w:rsidRDefault="004F3DE8" w:rsidP="004F3DE8">
      <w:r w:rsidRPr="004F3DE8">
        <w:t>Jako regulační prvek na potrubních větvích budou sloužit ruční</w:t>
      </w:r>
      <w:r>
        <w:t xml:space="preserve"> šoupátka</w:t>
      </w:r>
      <w:r w:rsidRPr="004F3DE8">
        <w:t>.</w:t>
      </w:r>
      <w:r>
        <w:br/>
      </w:r>
      <w:r w:rsidRPr="004F3DE8">
        <w:t xml:space="preserve">Šoupátka budou sloužit k nastavení potrubní sítě, a po nastavení budou natrvalo </w:t>
      </w:r>
      <w:proofErr w:type="spellStart"/>
      <w:r w:rsidRPr="004F3DE8">
        <w:t>zaaretována</w:t>
      </w:r>
      <w:proofErr w:type="spellEnd"/>
      <w:r w:rsidRPr="004F3DE8">
        <w:t>. Provedení šoupátka bude takové, že list bude obdélníkového tvaru s kruhovým nebo kosočtvercovým otvorem. Při přestavování šoupátka bude list v každé poloze v celé délce vodítek, aby nedocházelo k zanášení drážek prachem. Šoupátka jsou součástí potrubí.</w:t>
      </w:r>
    </w:p>
    <w:p w14:paraId="2576B244" w14:textId="71C828FA" w:rsidR="00AF5CB7" w:rsidRPr="004F3DE8" w:rsidRDefault="00AF5CB7" w:rsidP="004F3DE8">
      <w:r>
        <w:t>Za ventilátorem je v potrubí umístěn tlumič hluku. Vyčištěná vzdušina je zavedena do haly pomocí textilní výustky.</w:t>
      </w:r>
    </w:p>
    <w:p w14:paraId="27023C27" w14:textId="77777777" w:rsidR="004F3DE8" w:rsidRDefault="004F3DE8" w:rsidP="004F3DE8"/>
    <w:p w14:paraId="72485FFE" w14:textId="7840A72E" w:rsidR="00DE1723" w:rsidRPr="00DE1723" w:rsidRDefault="00DE1723" w:rsidP="00055F28">
      <w:pPr>
        <w:pStyle w:val="Nadpis1"/>
      </w:pPr>
      <w:bookmarkStart w:id="40" w:name="_Toc137807631"/>
      <w:bookmarkStart w:id="41" w:name="_Toc46351408"/>
      <w:r w:rsidRPr="00DE1723">
        <w:t>Bezpečnost práce a ochrana zdraví při montáži</w:t>
      </w:r>
      <w:bookmarkEnd w:id="40"/>
      <w:r w:rsidRPr="00DE1723">
        <w:t xml:space="preserve"> </w:t>
      </w:r>
    </w:p>
    <w:p w14:paraId="5D9776ED" w14:textId="77777777" w:rsidR="00DE1723" w:rsidRDefault="00DE1723" w:rsidP="00DE1723">
      <w:r>
        <w:t>Při realizaci díla je nutno dodržovat veškeré platné předpisy ohledně bezpečnosti práce. Proto je nutné, aby montáž a dodávku prováděla odborná firma mající s montážemi obdobného charakteru zkušenosti, přičemž je nutné, aby příslušní pracovníci byli řádně proškoleni z hlediska bezpečnosti práce a z hlediska veškerých činností, které budou provádět.</w:t>
      </w:r>
    </w:p>
    <w:p w14:paraId="16BA526B" w14:textId="77777777" w:rsidR="00DE1723" w:rsidRDefault="00DE1723" w:rsidP="00DE1723">
      <w:r>
        <w:t>Provedení stavby i jednotlivých dílů musí umožňovat snadnou a bezpečnou obsluhu a údržbu. Jedná se hlavně o zařízení, která jsou umístěna na střeše, kde je třeba provést obslužné lávky, dále je třeba zajistit i bezpečný přístup ke všem částem systémů, které vyžadují pravidelnou údržbu a obsluhu.</w:t>
      </w:r>
    </w:p>
    <w:p w14:paraId="04F89111" w14:textId="77777777" w:rsidR="00DE1723" w:rsidRDefault="00DE1723" w:rsidP="00DE1723">
      <w:r>
        <w:t xml:space="preserve">Obecně lze </w:t>
      </w:r>
      <w:proofErr w:type="gramStart"/>
      <w:r>
        <w:t>říci</w:t>
      </w:r>
      <w:proofErr w:type="gramEnd"/>
      <w:r>
        <w:t>, že bude nutno při výstavbě i při provozování vzduchotechnických zařízení dodržet následující nejzákladnější platné zákonné předpisy:</w:t>
      </w:r>
    </w:p>
    <w:p w14:paraId="4EE1E382" w14:textId="77777777" w:rsidR="00DE1723" w:rsidRDefault="00DE1723" w:rsidP="00DE1723">
      <w:pPr>
        <w:pStyle w:val="Odstavecseseznamem"/>
        <w:widowControl/>
        <w:numPr>
          <w:ilvl w:val="0"/>
          <w:numId w:val="16"/>
        </w:numPr>
        <w:spacing w:before="0" w:after="0" w:line="240" w:lineRule="auto"/>
      </w:pPr>
      <w:r>
        <w:t>Zákoník práce – zákon č. 262/2006 sb.</w:t>
      </w:r>
    </w:p>
    <w:p w14:paraId="4AE1E41E" w14:textId="77777777" w:rsidR="00DE1723" w:rsidRDefault="00DE1723" w:rsidP="00DE1723">
      <w:pPr>
        <w:pStyle w:val="Odstavecseseznamem"/>
        <w:widowControl/>
        <w:numPr>
          <w:ilvl w:val="0"/>
          <w:numId w:val="16"/>
        </w:numPr>
        <w:spacing w:before="0" w:after="0" w:line="240" w:lineRule="auto"/>
      </w:pPr>
      <w:r>
        <w:t>Zákon č. 309/2006 Sb., o bezpečnosti a ochrany zdraví při práci</w:t>
      </w:r>
    </w:p>
    <w:p w14:paraId="56F93055" w14:textId="77777777" w:rsidR="00DE1723" w:rsidRDefault="00DE1723" w:rsidP="00DE1723">
      <w:pPr>
        <w:pStyle w:val="Odstavecseseznamem"/>
        <w:widowControl/>
        <w:numPr>
          <w:ilvl w:val="0"/>
          <w:numId w:val="16"/>
        </w:numPr>
        <w:spacing w:before="0" w:after="0" w:line="240" w:lineRule="auto"/>
      </w:pPr>
      <w:r>
        <w:t>nařízení vlády 591/ 2006 o bližších minimálních požadavcích na bezpečnost a ochranu zdraví při práci na staveništích</w:t>
      </w:r>
    </w:p>
    <w:p w14:paraId="30C01A20" w14:textId="77777777" w:rsidR="00DE1723" w:rsidRDefault="00DE1723" w:rsidP="00DE1723">
      <w:pPr>
        <w:pStyle w:val="Odstavecseseznamem"/>
        <w:widowControl/>
        <w:numPr>
          <w:ilvl w:val="0"/>
          <w:numId w:val="16"/>
        </w:numPr>
        <w:spacing w:before="0" w:after="0" w:line="240" w:lineRule="auto"/>
      </w:pPr>
      <w:r>
        <w:t xml:space="preserve">Zákon ČNR č.133/1985 Sb., o požární ochraně, ve znění zákona č. 425/1990 Sb., zák.40/1994 Sb., zák. č. 203/1994 Sb., </w:t>
      </w:r>
      <w:proofErr w:type="spellStart"/>
      <w:proofErr w:type="gramStart"/>
      <w:r>
        <w:t>zák</w:t>
      </w:r>
      <w:proofErr w:type="spellEnd"/>
      <w:r>
        <w:t xml:space="preserve"> .</w:t>
      </w:r>
      <w:proofErr w:type="gramEnd"/>
      <w:r>
        <w:t xml:space="preserve">č. 163/1998 Sb., </w:t>
      </w:r>
      <w:proofErr w:type="spellStart"/>
      <w:r>
        <w:t>zák</w:t>
      </w:r>
      <w:proofErr w:type="spellEnd"/>
      <w:r>
        <w:t xml:space="preserve"> .č. 71/2000Sb., </w:t>
      </w:r>
      <w:proofErr w:type="spellStart"/>
      <w:r>
        <w:t>zák</w:t>
      </w:r>
      <w:proofErr w:type="spellEnd"/>
      <w:r>
        <w:t xml:space="preserve"> .č. 273/2000Sb., </w:t>
      </w:r>
      <w:proofErr w:type="spellStart"/>
      <w:r>
        <w:t>zák</w:t>
      </w:r>
      <w:proofErr w:type="spellEnd"/>
      <w:r>
        <w:t xml:space="preserve"> .č. 320/2002Sb., </w:t>
      </w:r>
      <w:proofErr w:type="spellStart"/>
      <w:r>
        <w:t>zák</w:t>
      </w:r>
      <w:proofErr w:type="spellEnd"/>
      <w:r>
        <w:t xml:space="preserve"> .č. 413/2005Sb., </w:t>
      </w:r>
      <w:proofErr w:type="spellStart"/>
      <w:r>
        <w:t>zák</w:t>
      </w:r>
      <w:proofErr w:type="spellEnd"/>
      <w:r>
        <w:t xml:space="preserve"> .č. 186/2006Sb., a zákonem .č. 267/2006Sb.,</w:t>
      </w:r>
    </w:p>
    <w:p w14:paraId="54B71105" w14:textId="77777777" w:rsidR="00DE1723" w:rsidRDefault="00DE1723" w:rsidP="00DE1723">
      <w:pPr>
        <w:pStyle w:val="Odstavecseseznamem"/>
        <w:widowControl/>
        <w:numPr>
          <w:ilvl w:val="0"/>
          <w:numId w:val="16"/>
        </w:numPr>
        <w:spacing w:before="0" w:after="0" w:line="240" w:lineRule="auto"/>
      </w:pPr>
      <w:r>
        <w:t>Zákon č. 174/1978 SB., o státním odborném dozoru nad bezpečností práce, doplněný změnami 575/1990 Sb., 159/1992 Sb., 47/1994 Sb., 71/2000 Sb., 124/2000 Sb., 151/2002 Sb., 320/2002 Sb., 436/2004 Sb., 253/2005 Sb., 189/2008 Sb., 223/2009 Sb., 341/2011 Sb.,</w:t>
      </w:r>
    </w:p>
    <w:p w14:paraId="0E14CD07" w14:textId="77777777" w:rsidR="00DE1723" w:rsidRDefault="00DE1723" w:rsidP="00DE1723">
      <w:pPr>
        <w:pStyle w:val="Odstavecseseznamem"/>
        <w:widowControl/>
        <w:numPr>
          <w:ilvl w:val="0"/>
          <w:numId w:val="16"/>
        </w:numPr>
        <w:spacing w:before="0" w:after="0" w:line="240" w:lineRule="auto"/>
      </w:pPr>
      <w:r>
        <w:lastRenderedPageBreak/>
        <w:t xml:space="preserve">Vyhláška č. 73/2010 Sb. </w:t>
      </w:r>
      <w:hyperlink r:id="rId14" w:history="1">
        <w:r w:rsidRPr="006A4E61">
          <w:t>o stanovení vyhrazených elektrických technických zařízení, jejich zařazení do tříd a skupin a o bližších podmínkách jejich bezpečnosti (vyhláška o vyhrazených elektrických technických zařízeních)</w:t>
        </w:r>
      </w:hyperlink>
    </w:p>
    <w:p w14:paraId="4F0A41B6" w14:textId="77777777" w:rsidR="00DE1723" w:rsidRDefault="00DE1723" w:rsidP="00DE1723">
      <w:pPr>
        <w:pStyle w:val="Odstavecseseznamem"/>
        <w:widowControl/>
        <w:numPr>
          <w:ilvl w:val="0"/>
          <w:numId w:val="16"/>
        </w:numPr>
        <w:spacing w:before="0" w:after="0" w:line="240" w:lineRule="auto"/>
      </w:pPr>
      <w:r>
        <w:t xml:space="preserve">Zákon č. 251/2005 Sb. </w:t>
      </w:r>
      <w:hyperlink r:id="rId15" w:history="1">
        <w:r w:rsidRPr="006A4E61">
          <w:t>o inspekci práce</w:t>
        </w:r>
      </w:hyperlink>
      <w:r>
        <w:t>, doplněný změnami 230/2006 Sb., 264/2006 Sb., 213/2007 Sb., 362/2007 Sb., 294/2008 Sb., 382/2008 Sb., 281/2009 Sb., 73/2011 Sb., 341/2011 Sb., 350/2011 Sb., 365/2011 Sb., 367/2011 Sb.</w:t>
      </w:r>
    </w:p>
    <w:p w14:paraId="5787B77C" w14:textId="77777777" w:rsidR="00DE1723" w:rsidRDefault="00DE1723" w:rsidP="00DE1723">
      <w:pPr>
        <w:pStyle w:val="Odstavecseseznamem"/>
        <w:widowControl/>
        <w:numPr>
          <w:ilvl w:val="0"/>
          <w:numId w:val="16"/>
        </w:numPr>
        <w:spacing w:before="0" w:after="0" w:line="240" w:lineRule="auto"/>
      </w:pPr>
      <w:r>
        <w:t xml:space="preserve">Vyhláška č. 48/1982 Sb. Českého úřadu bezpečnosti práce, </w:t>
      </w:r>
      <w:hyperlink r:id="rId16" w:history="1">
        <w:r w:rsidRPr="006A4E61">
          <w:t>kterou se stanoví základní požadavky k zajištění bezpečnosti práce a technických zařízení</w:t>
        </w:r>
      </w:hyperlink>
      <w:r>
        <w:t>, doplněná změnami 324/1990 Sb., 207/1991 Sb., 352/2000 Sb., 192/2005 Sb.</w:t>
      </w:r>
    </w:p>
    <w:p w14:paraId="0C96FE1F" w14:textId="77777777" w:rsidR="00DE1723" w:rsidRDefault="00DE1723" w:rsidP="00DE1723">
      <w:r>
        <w:t>a dále navazující technické normy ČSN a ČSN EN.</w:t>
      </w:r>
    </w:p>
    <w:p w14:paraId="24AD76A6" w14:textId="77777777" w:rsidR="00D644B4" w:rsidRDefault="00D644B4" w:rsidP="00DE1723"/>
    <w:p w14:paraId="3FD0F2AF" w14:textId="77777777" w:rsidR="004F3DE8" w:rsidRDefault="004F3DE8" w:rsidP="004F3DE8">
      <w:pPr>
        <w:pStyle w:val="Nadpis1"/>
      </w:pPr>
      <w:bookmarkStart w:id="42" w:name="_Toc39478296"/>
      <w:bookmarkStart w:id="43" w:name="_Toc137807632"/>
      <w:r>
        <w:t>Pokyny pro montáž</w:t>
      </w:r>
      <w:bookmarkEnd w:id="42"/>
      <w:bookmarkEnd w:id="43"/>
    </w:p>
    <w:p w14:paraId="4DFAFC70" w14:textId="77777777" w:rsidR="004F3DE8" w:rsidRPr="004F3DE8" w:rsidRDefault="004F3DE8" w:rsidP="004F3DE8">
      <w:r w:rsidRPr="004F3DE8">
        <w:t xml:space="preserve">Montáž potrubí se provádí šroubovými spoji přírub. Na každém spoji musí být po dvojicí šroubových spojů vložena pozink. vějířová podložka pod hlavou šroubu a pod maticí pro vodivé propojení spoje. </w:t>
      </w:r>
    </w:p>
    <w:p w14:paraId="30B33EDD" w14:textId="77777777" w:rsidR="004F3DE8" w:rsidRPr="004F3DE8" w:rsidRDefault="004F3DE8" w:rsidP="004F3DE8">
      <w:r w:rsidRPr="004F3DE8">
        <w:t>Závěsy a podpěry potrubí řešit dle možností při montáži.</w:t>
      </w:r>
    </w:p>
    <w:p w14:paraId="677F6685" w14:textId="77777777" w:rsidR="004F3DE8" w:rsidRPr="004F3DE8" w:rsidRDefault="004F3DE8" w:rsidP="004F3DE8">
      <w:r w:rsidRPr="004F3DE8">
        <w:t xml:space="preserve">Kolena úhlovat a natáčet pomocí volných přírub. </w:t>
      </w:r>
    </w:p>
    <w:p w14:paraId="1D8CEC09" w14:textId="77777777" w:rsidR="004F3DE8" w:rsidRPr="004F3DE8" w:rsidRDefault="004F3DE8" w:rsidP="004F3DE8">
      <w:r w:rsidRPr="004F3DE8">
        <w:t>Délkové doměrky řešit pomocí volných přírub.</w:t>
      </w:r>
    </w:p>
    <w:p w14:paraId="06B09857" w14:textId="77777777" w:rsidR="004F3DE8" w:rsidRDefault="004F3DE8" w:rsidP="00DE1723"/>
    <w:p w14:paraId="34AEA56E" w14:textId="77777777" w:rsidR="00542278" w:rsidRDefault="00542278">
      <w:pPr>
        <w:widowControl/>
        <w:spacing w:before="0" w:after="0" w:line="240" w:lineRule="auto"/>
        <w:jc w:val="left"/>
        <w:rPr>
          <w:b/>
          <w:sz w:val="32"/>
        </w:rPr>
      </w:pPr>
      <w:bookmarkStart w:id="44" w:name="_Toc137807633"/>
      <w:r>
        <w:br w:type="page"/>
      </w:r>
    </w:p>
    <w:p w14:paraId="3700F964" w14:textId="2456E57D" w:rsidR="00D644B4" w:rsidRDefault="00D644B4" w:rsidP="00D644B4">
      <w:pPr>
        <w:pStyle w:val="Nadpis1"/>
      </w:pPr>
      <w:r>
        <w:lastRenderedPageBreak/>
        <w:t>Náhrada konkrétních výrobků</w:t>
      </w:r>
      <w:r w:rsidR="00A10FAC">
        <w:t>/ výrobců</w:t>
      </w:r>
      <w:bookmarkEnd w:id="44"/>
    </w:p>
    <w:p w14:paraId="4B19EFA8" w14:textId="77777777" w:rsidR="00360577" w:rsidRDefault="00D644B4" w:rsidP="00D644B4">
      <w:r w:rsidRPr="00D644B4">
        <w:t xml:space="preserve">Návrh </w:t>
      </w:r>
      <w:r>
        <w:t>technologie odsávání</w:t>
      </w:r>
      <w:r w:rsidRPr="00D644B4">
        <w:t xml:space="preserve"> je proveden při použití konkrétních výrobků (např. </w:t>
      </w:r>
      <w:r>
        <w:t>Herding</w:t>
      </w:r>
      <w:r w:rsidRPr="00D644B4">
        <w:t xml:space="preserve">). Tyto lze nahradit výrobky </w:t>
      </w:r>
      <w:r w:rsidR="00360577">
        <w:t>srovnatelných</w:t>
      </w:r>
      <w:r w:rsidRPr="00D644B4">
        <w:t xml:space="preserve"> parametrů od jiných výrobců.</w:t>
      </w:r>
    </w:p>
    <w:p w14:paraId="75E235F8" w14:textId="78680F25" w:rsidR="00D644B4" w:rsidRDefault="00D644B4" w:rsidP="00D644B4">
      <w:r w:rsidRPr="00D644B4">
        <w:t xml:space="preserve">Podmínkou pro použití jiných výrobků, než které byly použity v tomto </w:t>
      </w:r>
      <w:r>
        <w:t>návrhu</w:t>
      </w:r>
      <w:r w:rsidRPr="00D644B4">
        <w:t xml:space="preserve">, je </w:t>
      </w:r>
      <w:r>
        <w:t>dodržení zadávacích parametrů</w:t>
      </w:r>
      <w:r w:rsidRPr="00D644B4">
        <w:t xml:space="preserve"> specifikovan</w:t>
      </w:r>
      <w:r>
        <w:t>ých</w:t>
      </w:r>
      <w:r w:rsidRPr="00D644B4">
        <w:t xml:space="preserve"> v této dokumentaci (DPS).</w:t>
      </w:r>
    </w:p>
    <w:p w14:paraId="4C1714EF" w14:textId="77777777" w:rsidR="00D644B4" w:rsidRDefault="00D644B4" w:rsidP="00DE1723"/>
    <w:p w14:paraId="179F9839" w14:textId="46CE0297" w:rsidR="00DE1723" w:rsidRPr="00DE1723" w:rsidRDefault="00DE1723" w:rsidP="00055F28">
      <w:pPr>
        <w:pStyle w:val="Nadpis1"/>
      </w:pPr>
      <w:bookmarkStart w:id="45" w:name="_Toc137807634"/>
      <w:r w:rsidRPr="00DE1723">
        <w:t>Závěr</w:t>
      </w:r>
      <w:bookmarkEnd w:id="41"/>
      <w:bookmarkEnd w:id="45"/>
    </w:p>
    <w:p w14:paraId="609F7595" w14:textId="1617B65F" w:rsidR="00DE1723" w:rsidRPr="00B41BF9" w:rsidRDefault="00DE1723" w:rsidP="00DE1723">
      <w:r>
        <w:t xml:space="preserve">Tato dokumentace pro </w:t>
      </w:r>
      <w:r w:rsidR="00D644B4">
        <w:t>provádění stavby</w:t>
      </w:r>
      <w:r>
        <w:t xml:space="preserve">, část technologické </w:t>
      </w:r>
      <w:r w:rsidR="00D644B4">
        <w:t>odsávání</w:t>
      </w:r>
      <w:r>
        <w:t xml:space="preserve"> obsahuje veškeré náležitosti, které má ze zákonných ustanovení, směrnic i obecných požadavků na tento projektový stupeň obsahovat.</w:t>
      </w:r>
    </w:p>
    <w:p w14:paraId="39005C47" w14:textId="15DA9B45" w:rsidR="00D644B4" w:rsidRPr="00D644B4" w:rsidRDefault="00DE1723" w:rsidP="00D644B4">
      <w:r w:rsidRPr="00B41BF9">
        <w:t xml:space="preserve">Dokumentace </w:t>
      </w:r>
      <w:proofErr w:type="gramStart"/>
      <w:r w:rsidRPr="00B41BF9">
        <w:t>tvoří</w:t>
      </w:r>
      <w:proofErr w:type="gramEnd"/>
      <w:r w:rsidRPr="00B41BF9">
        <w:t xml:space="preserve"> jeden celek a je nutno se s ní komplexně seznámit.</w:t>
      </w:r>
      <w:r w:rsidR="00D644B4" w:rsidRPr="00D644B4">
        <w:t xml:space="preserve"> Tato dokumentace je dokumentací pro </w:t>
      </w:r>
      <w:r w:rsidR="00D644B4">
        <w:t>provádění</w:t>
      </w:r>
      <w:r w:rsidR="00D644B4" w:rsidRPr="00D644B4">
        <w:t xml:space="preserve"> stavby (DPS). Dokumentace DPS nenahrazuje dodavatel</w:t>
      </w:r>
      <w:r w:rsidR="00D644B4">
        <w:t>skou</w:t>
      </w:r>
      <w:r w:rsidR="00D644B4" w:rsidRPr="00D644B4">
        <w:t xml:space="preserve"> realizační dokumentaci (výrobní a dílenská).</w:t>
      </w:r>
    </w:p>
    <w:p w14:paraId="606EBBC7" w14:textId="01DA71E1" w:rsidR="00DE1723" w:rsidRPr="00B41BF9" w:rsidRDefault="00DE1723" w:rsidP="00DE1723">
      <w:r w:rsidRPr="00B41BF9">
        <w:t xml:space="preserve">V případě použití </w:t>
      </w:r>
      <w:r w:rsidR="00D644B4">
        <w:t>projektu</w:t>
      </w:r>
      <w:r w:rsidRPr="00B41BF9">
        <w:t xml:space="preserve"> k jiným účelům nebere zpracovatel jakékoli záruky na případné škody vzniklé jeho využitím k účelu, pro který nebyl zpracován.</w:t>
      </w:r>
    </w:p>
    <w:p w14:paraId="5327C127" w14:textId="77777777" w:rsidR="00D644B4" w:rsidRPr="0099261D" w:rsidRDefault="00D644B4"/>
    <w:sectPr w:rsidR="00D644B4" w:rsidRPr="0099261D" w:rsidSect="008244C9">
      <w:headerReference w:type="even" r:id="rId17"/>
      <w:headerReference w:type="default" r:id="rId18"/>
      <w:footerReference w:type="even" r:id="rId19"/>
      <w:footerReference w:type="default" r:id="rId20"/>
      <w:type w:val="continuous"/>
      <w:pgSz w:w="11907" w:h="16840" w:code="9"/>
      <w:pgMar w:top="2552" w:right="1418" w:bottom="1418" w:left="1418" w:header="181" w:footer="6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09D659" w14:textId="77777777" w:rsidR="007B6D67" w:rsidRDefault="007B6D67" w:rsidP="0099261D">
      <w:r>
        <w:separator/>
      </w:r>
    </w:p>
    <w:p w14:paraId="1670FC1C" w14:textId="77777777" w:rsidR="007B6D67" w:rsidRDefault="007B6D67" w:rsidP="0099261D"/>
  </w:endnote>
  <w:endnote w:type="continuationSeparator" w:id="0">
    <w:p w14:paraId="0252F917" w14:textId="77777777" w:rsidR="007B6D67" w:rsidRDefault="007B6D67" w:rsidP="0099261D">
      <w:r>
        <w:continuationSeparator/>
      </w:r>
    </w:p>
    <w:p w14:paraId="442A882D" w14:textId="77777777" w:rsidR="007B6D67" w:rsidRDefault="007B6D67" w:rsidP="0099261D"/>
  </w:endnote>
  <w:endnote w:type="continuationNotice" w:id="1">
    <w:p w14:paraId="3B057757" w14:textId="77777777" w:rsidR="007B6D67" w:rsidRDefault="007B6D67" w:rsidP="0099261D"/>
    <w:p w14:paraId="5BC01F91" w14:textId="77777777" w:rsidR="007B6D67" w:rsidRDefault="007B6D67" w:rsidP="0099261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8B18F7" w14:textId="77777777" w:rsidR="00EB6447" w:rsidRDefault="00EB6447" w:rsidP="0099261D">
    <w:pPr>
      <w:pStyle w:val="Zpat"/>
    </w:pPr>
  </w:p>
  <w:p w14:paraId="1C499DE4" w14:textId="77777777" w:rsidR="00262375" w:rsidRDefault="00262375" w:rsidP="0099261D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7DB05F" w14:textId="2ADBBA5D" w:rsidR="003555A2" w:rsidRPr="00E8055D" w:rsidRDefault="003555A2" w:rsidP="008244C9">
    <w:pPr>
      <w:pStyle w:val="Zpat"/>
      <w:spacing w:before="0" w:after="0" w:line="240" w:lineRule="auto"/>
      <w:rPr>
        <w:color w:val="606060"/>
        <w:sz w:val="20"/>
        <w:szCs w:val="20"/>
      </w:rPr>
    </w:pPr>
    <w:r w:rsidRPr="00E8055D">
      <w:rPr>
        <w:noProof/>
        <w:color w:val="606060"/>
        <w:sz w:val="20"/>
        <w:szCs w:val="20"/>
      </w:rPr>
      <mc:AlternateContent>
        <mc:Choice Requires="wps">
          <w:drawing>
            <wp:anchor distT="0" distB="0" distL="114300" distR="114300" simplePos="0" relativeHeight="251658244" behindDoc="0" locked="0" layoutInCell="1" allowOverlap="1" wp14:anchorId="7ADED1C6" wp14:editId="5122849A">
              <wp:simplePos x="0" y="0"/>
              <wp:positionH relativeFrom="column">
                <wp:posOffset>-373380</wp:posOffset>
              </wp:positionH>
              <wp:positionV relativeFrom="paragraph">
                <wp:posOffset>203200</wp:posOffset>
              </wp:positionV>
              <wp:extent cx="266700" cy="0"/>
              <wp:effectExtent l="12700" t="9525" r="6350" b="9525"/>
              <wp:wrapNone/>
              <wp:docPr id="254" name="Přímá spojnice 25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667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line w14:anchorId="6D0183B5" id="Přímá spojnice 254" o:spid="_x0000_s1026" style="position:absolute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9.4pt,16pt" to="-8.4pt,1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"/>
          </w:pict>
        </mc:Fallback>
      </mc:AlternateContent>
    </w:r>
    <w:r w:rsidRPr="00E8055D">
      <w:rPr>
        <w:noProof/>
        <w:color w:val="606060"/>
        <w:sz w:val="20"/>
        <w:szCs w:val="20"/>
      </w:rPr>
      <mc:AlternateContent>
        <mc:Choice Requires="wps">
          <w:drawing>
            <wp:anchor distT="0" distB="0" distL="114300" distR="114300" simplePos="0" relativeHeight="251658245" behindDoc="0" locked="0" layoutInCell="1" allowOverlap="1" wp14:anchorId="3445E289" wp14:editId="78106C65">
              <wp:simplePos x="0" y="0"/>
              <wp:positionH relativeFrom="column">
                <wp:posOffset>5998845</wp:posOffset>
              </wp:positionH>
              <wp:positionV relativeFrom="paragraph">
                <wp:posOffset>205740</wp:posOffset>
              </wp:positionV>
              <wp:extent cx="195580" cy="0"/>
              <wp:effectExtent l="12700" t="12065" r="10795" b="6985"/>
              <wp:wrapNone/>
              <wp:docPr id="253" name="Přímá spojnice 2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19558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line w14:anchorId="4D43A3C0" id="Přímá spojnice 253" o:spid="_x0000_s1026" style="position:absolute;flip:x;z-index:25165824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72.35pt,16.2pt" to="487.75pt,1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"/>
          </w:pict>
        </mc:Fallback>
      </mc:AlternateContent>
    </w:r>
    <w:r w:rsidR="00E8055D" w:rsidRPr="00E8055D">
      <w:rPr>
        <w:rFonts w:cs="Arial"/>
        <w:sz w:val="20"/>
        <w:szCs w:val="20"/>
      </w:rPr>
      <w:t xml:space="preserve">Dokumentace pro </w:t>
    </w:r>
    <w:r w:rsidR="00055F28">
      <w:rPr>
        <w:rFonts w:cs="Arial"/>
        <w:sz w:val="20"/>
        <w:szCs w:val="20"/>
      </w:rPr>
      <w:t>provádění stavby</w:t>
    </w:r>
  </w:p>
  <w:p w14:paraId="6DE3FDF5" w14:textId="77777777" w:rsidR="003555A2" w:rsidRPr="00F879EA" w:rsidRDefault="003555A2" w:rsidP="008244C9">
    <w:pPr>
      <w:pStyle w:val="Zpat"/>
      <w:spacing w:before="0" w:after="0" w:line="240" w:lineRule="auto"/>
      <w:rPr>
        <w:color w:val="929292"/>
        <w:sz w:val="20"/>
        <w:szCs w:val="20"/>
      </w:rPr>
    </w:pPr>
    <w:r w:rsidRPr="005C2284">
      <w:rPr>
        <w:sz w:val="20"/>
        <w:szCs w:val="20"/>
      </w:rPr>
      <w:t>Valbek, spol. s r.o.</w:t>
    </w:r>
    <w:r w:rsidR="00F879EA" w:rsidRPr="005C2284">
      <w:rPr>
        <w:sz w:val="20"/>
        <w:szCs w:val="20"/>
      </w:rPr>
      <w:t>, středisko</w:t>
    </w:r>
    <w:r w:rsidRPr="005C2284">
      <w:rPr>
        <w:sz w:val="20"/>
        <w:szCs w:val="20"/>
      </w:rPr>
      <w:t xml:space="preserve"> Plzeň</w:t>
    </w:r>
    <w:r>
      <w:rPr>
        <w:szCs w:val="15"/>
      </w:rPr>
      <w:t xml:space="preserve"> </w:t>
    </w:r>
    <w:r>
      <w:rPr>
        <w:szCs w:val="15"/>
      </w:rPr>
      <w:tab/>
    </w:r>
    <w:r>
      <w:rPr>
        <w:szCs w:val="15"/>
      </w:rPr>
      <w:tab/>
    </w:r>
    <w:r w:rsidRPr="00F879EA">
      <w:rPr>
        <w:color w:val="929292"/>
        <w:sz w:val="20"/>
        <w:szCs w:val="20"/>
      </w:rPr>
      <w:t xml:space="preserve">strana </w:t>
    </w:r>
    <w:r w:rsidRPr="00F879EA">
      <w:rPr>
        <w:sz w:val="20"/>
        <w:szCs w:val="20"/>
      </w:rPr>
      <w:fldChar w:fldCharType="begin"/>
    </w:r>
    <w:r w:rsidRPr="00F879EA">
      <w:rPr>
        <w:sz w:val="20"/>
        <w:szCs w:val="20"/>
      </w:rPr>
      <w:instrText xml:space="preserve"> PAGE </w:instrText>
    </w:r>
    <w:r w:rsidRPr="00F879EA">
      <w:rPr>
        <w:sz w:val="20"/>
        <w:szCs w:val="20"/>
      </w:rPr>
      <w:fldChar w:fldCharType="separate"/>
    </w:r>
    <w:r w:rsidRPr="00F879EA">
      <w:rPr>
        <w:sz w:val="20"/>
        <w:szCs w:val="20"/>
      </w:rPr>
      <w:t>2</w:t>
    </w:r>
    <w:r w:rsidRPr="00F879EA">
      <w:rPr>
        <w:sz w:val="20"/>
        <w:szCs w:val="20"/>
      </w:rPr>
      <w:fldChar w:fldCharType="end"/>
    </w:r>
    <w:r w:rsidRPr="00F879EA">
      <w:rPr>
        <w:color w:val="929292"/>
        <w:sz w:val="20"/>
        <w:szCs w:val="20"/>
      </w:rPr>
      <w:t xml:space="preserve">/ </w:t>
    </w:r>
    <w:r w:rsidRPr="00F879EA">
      <w:rPr>
        <w:color w:val="929292"/>
        <w:sz w:val="20"/>
        <w:szCs w:val="20"/>
      </w:rPr>
      <w:fldChar w:fldCharType="begin"/>
    </w:r>
    <w:r w:rsidRPr="00F879EA">
      <w:rPr>
        <w:color w:val="929292"/>
        <w:sz w:val="20"/>
        <w:szCs w:val="20"/>
      </w:rPr>
      <w:instrText xml:space="preserve"> NUMPAGES </w:instrText>
    </w:r>
    <w:r w:rsidRPr="00F879EA">
      <w:rPr>
        <w:color w:val="929292"/>
        <w:sz w:val="20"/>
        <w:szCs w:val="20"/>
      </w:rPr>
      <w:fldChar w:fldCharType="separate"/>
    </w:r>
    <w:r w:rsidRPr="00F879EA">
      <w:rPr>
        <w:color w:val="929292"/>
        <w:sz w:val="20"/>
        <w:szCs w:val="20"/>
      </w:rPr>
      <w:t>2</w:t>
    </w:r>
    <w:r w:rsidRPr="00F879EA">
      <w:rPr>
        <w:color w:val="929292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A78F97" w14:textId="77777777" w:rsidR="007B6D67" w:rsidRDefault="007B6D67" w:rsidP="0099261D">
      <w:r>
        <w:separator/>
      </w:r>
    </w:p>
    <w:p w14:paraId="2E3C90EA" w14:textId="77777777" w:rsidR="007B6D67" w:rsidRDefault="007B6D67" w:rsidP="0099261D"/>
  </w:footnote>
  <w:footnote w:type="continuationSeparator" w:id="0">
    <w:p w14:paraId="0757803F" w14:textId="77777777" w:rsidR="007B6D67" w:rsidRDefault="007B6D67" w:rsidP="0099261D">
      <w:r>
        <w:continuationSeparator/>
      </w:r>
    </w:p>
    <w:p w14:paraId="42DFAF61" w14:textId="77777777" w:rsidR="007B6D67" w:rsidRDefault="007B6D67" w:rsidP="0099261D"/>
  </w:footnote>
  <w:footnote w:type="continuationNotice" w:id="1">
    <w:p w14:paraId="389710D2" w14:textId="77777777" w:rsidR="007B6D67" w:rsidRDefault="007B6D67" w:rsidP="0099261D"/>
    <w:p w14:paraId="166D273A" w14:textId="77777777" w:rsidR="007B6D67" w:rsidRDefault="007B6D67" w:rsidP="0099261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302E2F" w14:textId="77777777" w:rsidR="00EB6447" w:rsidRDefault="00EB6447" w:rsidP="0099261D">
    <w:pPr>
      <w:pStyle w:val="Zhlav"/>
    </w:pPr>
  </w:p>
  <w:p w14:paraId="3368996A" w14:textId="77777777" w:rsidR="00262375" w:rsidRDefault="00262375" w:rsidP="0099261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6AAAC9" w14:textId="77777777" w:rsidR="00F879EA" w:rsidRDefault="00F879EA" w:rsidP="00F879EA">
    <w:pPr>
      <w:pStyle w:val="Zhlav"/>
      <w:ind w:firstLine="357"/>
      <w:jc w:val="right"/>
      <w:rPr>
        <w:rFonts w:cs="Arial"/>
        <w:sz w:val="15"/>
      </w:rPr>
    </w:pPr>
  </w:p>
  <w:p w14:paraId="7526CE1D" w14:textId="77777777" w:rsidR="00F879EA" w:rsidRDefault="00F879EA" w:rsidP="00F879EA">
    <w:pPr>
      <w:pStyle w:val="Zhlav"/>
      <w:rPr>
        <w:rFonts w:cs="Arial"/>
        <w:sz w:val="15"/>
      </w:rPr>
    </w:pPr>
    <w:r>
      <w:rPr>
        <w:rFonts w:cs="Arial"/>
        <w:noProof/>
        <w:color w:val="606060"/>
        <w:sz w:val="15"/>
      </w:rPr>
      <mc:AlternateContent>
        <mc:Choice Requires="wps">
          <w:drawing>
            <wp:anchor distT="0" distB="0" distL="114300" distR="114300" simplePos="0" relativeHeight="251662341" behindDoc="0" locked="0" layoutInCell="1" allowOverlap="1" wp14:anchorId="23685464" wp14:editId="747A4EA0">
              <wp:simplePos x="0" y="0"/>
              <wp:positionH relativeFrom="column">
                <wp:posOffset>6208395</wp:posOffset>
              </wp:positionH>
              <wp:positionV relativeFrom="paragraph">
                <wp:posOffset>154940</wp:posOffset>
              </wp:positionV>
              <wp:extent cx="0" cy="9834245"/>
              <wp:effectExtent l="12700" t="6985" r="6350" b="7620"/>
              <wp:wrapNone/>
              <wp:docPr id="250" name="Přímá spojnice 25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983424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line w14:anchorId="72DB3B9A" id="Přímá spojnice 250" o:spid="_x0000_s1026" style="position:absolute;z-index:2516623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88.85pt,12.2pt" to="488.85pt,78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"/>
          </w:pict>
        </mc:Fallback>
      </mc:AlternateContent>
    </w:r>
    <w:r>
      <w:rPr>
        <w:rFonts w:cs="Arial"/>
        <w:noProof/>
        <w:sz w:val="15"/>
      </w:rPr>
      <mc:AlternateContent>
        <mc:Choice Requires="wps">
          <w:drawing>
            <wp:anchor distT="0" distB="0" distL="114300" distR="114300" simplePos="0" relativeHeight="251661317" behindDoc="0" locked="0" layoutInCell="1" allowOverlap="1" wp14:anchorId="13274936" wp14:editId="65306479">
              <wp:simplePos x="0" y="0"/>
              <wp:positionH relativeFrom="column">
                <wp:posOffset>-381318</wp:posOffset>
              </wp:positionH>
              <wp:positionV relativeFrom="paragraph">
                <wp:posOffset>137795</wp:posOffset>
              </wp:positionV>
              <wp:extent cx="7937" cy="9844088"/>
              <wp:effectExtent l="0" t="0" r="30480" b="24130"/>
              <wp:wrapNone/>
              <wp:docPr id="251" name="Přímá spojnice 25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937" cy="9844088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line w14:anchorId="7BD5B1D2" id="Přímá spojnice 251" o:spid="_x0000_s1026" style="position:absolute;z-index:25166131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0.05pt,10.85pt" to="-29.45pt,78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"/>
          </w:pict>
        </mc:Fallback>
      </mc:AlternateContent>
    </w:r>
  </w:p>
  <w:p w14:paraId="6CBE1A5B" w14:textId="77777777" w:rsidR="00F879EA" w:rsidRDefault="007B1F04" w:rsidP="00F879EA">
    <w:pPr>
      <w:pStyle w:val="Zhlav"/>
      <w:rPr>
        <w:rFonts w:cs="Arial"/>
        <w:sz w:val="15"/>
      </w:rPr>
    </w:pPr>
    <w:r>
      <w:rPr>
        <w:rFonts w:cs="Arial"/>
        <w:noProof/>
        <w:sz w:val="15"/>
      </w:rPr>
      <w:drawing>
        <wp:anchor distT="0" distB="0" distL="114300" distR="114300" simplePos="0" relativeHeight="251663365" behindDoc="1" locked="0" layoutInCell="1" allowOverlap="1" wp14:anchorId="0C8B5738" wp14:editId="589DA9FA">
          <wp:simplePos x="0" y="0"/>
          <wp:positionH relativeFrom="column">
            <wp:posOffset>5064125</wp:posOffset>
          </wp:positionH>
          <wp:positionV relativeFrom="paragraph">
            <wp:posOffset>13335</wp:posOffset>
          </wp:positionV>
          <wp:extent cx="1154430" cy="929640"/>
          <wp:effectExtent l="0" t="0" r="7620" b="3810"/>
          <wp:wrapNone/>
          <wp:docPr id="6" name="Obrázek 6" descr="Logo Valbek zakladni 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Logo Valbek zakladni RG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4430" cy="929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879EA">
      <w:rPr>
        <w:rFonts w:cs="Arial"/>
        <w:noProof/>
        <w:sz w:val="15"/>
      </w:rPr>
      <mc:AlternateContent>
        <mc:Choice Requires="wps">
          <w:drawing>
            <wp:anchor distT="0" distB="0" distL="114300" distR="114300" simplePos="0" relativeHeight="251660293" behindDoc="0" locked="0" layoutInCell="1" allowOverlap="1" wp14:anchorId="338EC339" wp14:editId="06E42EAA">
              <wp:simplePos x="0" y="0"/>
              <wp:positionH relativeFrom="column">
                <wp:posOffset>-373380</wp:posOffset>
              </wp:positionH>
              <wp:positionV relativeFrom="paragraph">
                <wp:posOffset>25400</wp:posOffset>
              </wp:positionV>
              <wp:extent cx="6581775" cy="0"/>
              <wp:effectExtent l="12700" t="6985" r="6350" b="12065"/>
              <wp:wrapNone/>
              <wp:docPr id="249" name="Přímá spojnice 2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8177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line w14:anchorId="7A268188" id="Přímá spojnice 249" o:spid="_x0000_s1026" style="position:absolute;z-index:25166029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9.4pt,2pt" to="488.85pt,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"/>
          </w:pict>
        </mc:Fallback>
      </mc:AlternateContent>
    </w:r>
  </w:p>
  <w:p w14:paraId="5405FD95" w14:textId="77777777" w:rsidR="007B1F04" w:rsidRPr="005D18FB" w:rsidRDefault="007B1F04" w:rsidP="007B1F04">
    <w:pPr>
      <w:framePr w:w="7938" w:h="851" w:hRule="exact" w:hSpace="142" w:wrap="notBeside" w:vAnchor="page" w:hAnchor="page" w:x="1629" w:y="841"/>
      <w:pBdr>
        <w:top w:val="single" w:sz="4" w:space="1" w:color="auto"/>
        <w:bottom w:val="single" w:sz="4" w:space="1" w:color="auto"/>
      </w:pBdr>
      <w:ind w:left="2410" w:hanging="2410"/>
      <w:contextualSpacing/>
      <w:jc w:val="left"/>
      <w:rPr>
        <w:rFonts w:cs="Arial"/>
        <w:b/>
        <w:sz w:val="16"/>
        <w:szCs w:val="16"/>
      </w:rPr>
    </w:pPr>
  </w:p>
  <w:p w14:paraId="04DE25F5" w14:textId="6948B390" w:rsidR="007B1F04" w:rsidRPr="007539B3" w:rsidRDefault="00E8055D" w:rsidP="007B1F04">
    <w:pPr>
      <w:framePr w:w="7938" w:h="851" w:hRule="exact" w:hSpace="142" w:wrap="notBeside" w:vAnchor="page" w:hAnchor="page" w:x="1629" w:y="841"/>
      <w:pBdr>
        <w:top w:val="single" w:sz="4" w:space="1" w:color="auto"/>
        <w:bottom w:val="single" w:sz="4" w:space="1" w:color="auto"/>
      </w:pBdr>
      <w:ind w:left="2410" w:hanging="2410"/>
      <w:contextualSpacing/>
      <w:jc w:val="left"/>
      <w:rPr>
        <w:rFonts w:cs="Arial"/>
        <w:b/>
        <w:sz w:val="28"/>
        <w:szCs w:val="28"/>
      </w:rPr>
    </w:pPr>
    <w:r>
      <w:rPr>
        <w:rFonts w:cs="Arial"/>
        <w:b/>
        <w:sz w:val="28"/>
        <w:szCs w:val="28"/>
      </w:rPr>
      <w:t>2</w:t>
    </w:r>
    <w:r w:rsidR="008F18E4">
      <w:rPr>
        <w:rFonts w:cs="Arial"/>
        <w:b/>
        <w:sz w:val="28"/>
        <w:szCs w:val="28"/>
      </w:rPr>
      <w:t>2</w:t>
    </w:r>
    <w:r>
      <w:rPr>
        <w:rFonts w:cs="Arial"/>
        <w:b/>
        <w:sz w:val="28"/>
        <w:szCs w:val="28"/>
      </w:rPr>
      <w:t>PL8100</w:t>
    </w:r>
    <w:r w:rsidR="008F18E4">
      <w:rPr>
        <w:rFonts w:cs="Arial"/>
        <w:b/>
        <w:sz w:val="28"/>
        <w:szCs w:val="28"/>
      </w:rPr>
      <w:t>1</w:t>
    </w:r>
  </w:p>
  <w:p w14:paraId="5962DFE6" w14:textId="77777777" w:rsidR="00F879EA" w:rsidRDefault="00F879EA" w:rsidP="00F879EA">
    <w:pPr>
      <w:pStyle w:val="Zhlav"/>
      <w:ind w:firstLine="357"/>
      <w:jc w:val="right"/>
      <w:rPr>
        <w:rFonts w:cs="Arial"/>
        <w:sz w:val="15"/>
      </w:rPr>
    </w:pPr>
  </w:p>
  <w:p w14:paraId="413467BA" w14:textId="282CB287" w:rsidR="00262375" w:rsidRPr="005C2284" w:rsidRDefault="005C2284" w:rsidP="00F879EA">
    <w:pPr>
      <w:autoSpaceDE w:val="0"/>
      <w:autoSpaceDN w:val="0"/>
      <w:adjustRightInd w:val="0"/>
      <w:spacing w:before="0" w:after="0"/>
      <w:ind w:left="357"/>
      <w:rPr>
        <w:sz w:val="16"/>
        <w:szCs w:val="16"/>
      </w:rPr>
    </w:pPr>
    <w:r w:rsidRPr="005C2284">
      <w:rPr>
        <w:sz w:val="16"/>
        <w:szCs w:val="16"/>
      </w:rPr>
      <w:fldChar w:fldCharType="begin"/>
    </w:r>
    <w:r w:rsidRPr="005C2284">
      <w:rPr>
        <w:sz w:val="16"/>
        <w:szCs w:val="16"/>
      </w:rPr>
      <w:instrText xml:space="preserve"> REF Příloha \h </w:instrText>
    </w:r>
    <w:r>
      <w:rPr>
        <w:sz w:val="16"/>
        <w:szCs w:val="16"/>
      </w:rPr>
      <w:instrText xml:space="preserve"> \* MERGEFORMAT </w:instrText>
    </w:r>
    <w:r w:rsidRPr="005C2284">
      <w:rPr>
        <w:sz w:val="16"/>
        <w:szCs w:val="16"/>
      </w:rPr>
    </w:r>
    <w:r w:rsidRPr="005C2284">
      <w:rPr>
        <w:sz w:val="16"/>
        <w:szCs w:val="16"/>
      </w:rPr>
      <w:fldChar w:fldCharType="separate"/>
    </w:r>
    <w:r w:rsidR="006D208E" w:rsidRPr="006D208E">
      <w:rPr>
        <w:rFonts w:eastAsia="Calibri" w:cs="Arial"/>
        <w:b/>
        <w:bCs/>
        <w:color w:val="000000"/>
        <w:sz w:val="16"/>
        <w:szCs w:val="16"/>
      </w:rPr>
      <w:t>TECHNICKÁ ZPRÁVA</w:t>
    </w:r>
    <w:r w:rsidRPr="005C2284">
      <w:rPr>
        <w:sz w:val="16"/>
        <w:szCs w:val="16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9"/>
    <w:multiLevelType w:val="singleLevel"/>
    <w:tmpl w:val="00000019"/>
    <w:name w:val="WW8Num2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</w:abstractNum>
  <w:abstractNum w:abstractNumId="1" w15:restartNumberingAfterBreak="0">
    <w:nsid w:val="001317BF"/>
    <w:multiLevelType w:val="hybridMultilevel"/>
    <w:tmpl w:val="54D01590"/>
    <w:lvl w:ilvl="0" w:tplc="6810BA84">
      <w:start w:val="1"/>
      <w:numFmt w:val="decimal"/>
      <w:pStyle w:val="Odstavecsla"/>
      <w:lvlText w:val="%1)"/>
      <w:lvlJc w:val="left"/>
      <w:pPr>
        <w:ind w:left="142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49" w:hanging="360"/>
      </w:pPr>
    </w:lvl>
    <w:lvl w:ilvl="2" w:tplc="0405001B" w:tentative="1">
      <w:start w:val="1"/>
      <w:numFmt w:val="lowerRoman"/>
      <w:lvlText w:val="%3."/>
      <w:lvlJc w:val="right"/>
      <w:pPr>
        <w:ind w:left="2869" w:hanging="180"/>
      </w:pPr>
    </w:lvl>
    <w:lvl w:ilvl="3" w:tplc="0405000F" w:tentative="1">
      <w:start w:val="1"/>
      <w:numFmt w:val="decimal"/>
      <w:lvlText w:val="%4."/>
      <w:lvlJc w:val="left"/>
      <w:pPr>
        <w:ind w:left="3589" w:hanging="360"/>
      </w:pPr>
    </w:lvl>
    <w:lvl w:ilvl="4" w:tplc="04050019" w:tentative="1">
      <w:start w:val="1"/>
      <w:numFmt w:val="lowerLetter"/>
      <w:lvlText w:val="%5."/>
      <w:lvlJc w:val="left"/>
      <w:pPr>
        <w:ind w:left="4309" w:hanging="360"/>
      </w:pPr>
    </w:lvl>
    <w:lvl w:ilvl="5" w:tplc="0405001B" w:tentative="1">
      <w:start w:val="1"/>
      <w:numFmt w:val="lowerRoman"/>
      <w:lvlText w:val="%6."/>
      <w:lvlJc w:val="right"/>
      <w:pPr>
        <w:ind w:left="5029" w:hanging="180"/>
      </w:pPr>
    </w:lvl>
    <w:lvl w:ilvl="6" w:tplc="0405000F" w:tentative="1">
      <w:start w:val="1"/>
      <w:numFmt w:val="decimal"/>
      <w:lvlText w:val="%7."/>
      <w:lvlJc w:val="left"/>
      <w:pPr>
        <w:ind w:left="5749" w:hanging="360"/>
      </w:pPr>
    </w:lvl>
    <w:lvl w:ilvl="7" w:tplc="04050019" w:tentative="1">
      <w:start w:val="1"/>
      <w:numFmt w:val="lowerLetter"/>
      <w:lvlText w:val="%8."/>
      <w:lvlJc w:val="left"/>
      <w:pPr>
        <w:ind w:left="6469" w:hanging="360"/>
      </w:pPr>
    </w:lvl>
    <w:lvl w:ilvl="8" w:tplc="040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037760F"/>
    <w:multiLevelType w:val="multilevel"/>
    <w:tmpl w:val="DDE081BA"/>
    <w:name w:val="OBSAH:"/>
    <w:lvl w:ilvl="0">
      <w:start w:val="1"/>
      <w:numFmt w:val="decimal"/>
      <w:suff w:val="space"/>
      <w:lvlText w:val="A. %1."/>
      <w:lvlJc w:val="left"/>
      <w:pPr>
        <w:ind w:left="720" w:hanging="363"/>
      </w:pPr>
      <w:rPr>
        <w:rFonts w:hint="default"/>
      </w:rPr>
    </w:lvl>
    <w:lvl w:ilvl="1">
      <w:start w:val="1"/>
      <w:numFmt w:val="decimal"/>
      <w:suff w:val="space"/>
      <w:lvlText w:val="A. %1.%2."/>
      <w:lvlJc w:val="left"/>
      <w:pPr>
        <w:ind w:left="720" w:hanging="153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708" w:hanging="363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702" w:hanging="363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696" w:hanging="363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90" w:hanging="36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84" w:hanging="36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78" w:hanging="363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72" w:hanging="363"/>
      </w:pPr>
      <w:rPr>
        <w:rFonts w:hint="default"/>
      </w:rPr>
    </w:lvl>
  </w:abstractNum>
  <w:abstractNum w:abstractNumId="3" w15:restartNumberingAfterBreak="0">
    <w:nsid w:val="02B17821"/>
    <w:multiLevelType w:val="hybridMultilevel"/>
    <w:tmpl w:val="73C4951A"/>
    <w:lvl w:ilvl="0" w:tplc="B04E41AC">
      <w:start w:val="1"/>
      <w:numFmt w:val="bullet"/>
      <w:pStyle w:val="Tabodr2"/>
      <w:lvlText w:val="-"/>
      <w:lvlJc w:val="left"/>
      <w:pPr>
        <w:ind w:left="717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4" w15:restartNumberingAfterBreak="0">
    <w:nsid w:val="0349282E"/>
    <w:multiLevelType w:val="hybridMultilevel"/>
    <w:tmpl w:val="029A0FD0"/>
    <w:lvl w:ilvl="0" w:tplc="6F8233E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DF24EB"/>
    <w:multiLevelType w:val="hybridMultilevel"/>
    <w:tmpl w:val="3EFE0C70"/>
    <w:lvl w:ilvl="0" w:tplc="79067C60">
      <w:start w:val="1"/>
      <w:numFmt w:val="bullet"/>
      <w:pStyle w:val="Odrazky1"/>
      <w:lvlText w:val=""/>
      <w:lvlJc w:val="left"/>
      <w:pPr>
        <w:ind w:left="674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9F28F6"/>
    <w:multiLevelType w:val="multilevel"/>
    <w:tmpl w:val="5AE0A9C4"/>
    <w:styleLink w:val="LFO2"/>
    <w:lvl w:ilvl="0">
      <w:numFmt w:val="bullet"/>
      <w:lvlText w:val=""/>
      <w:lvlJc w:val="left"/>
      <w:pPr>
        <w:ind w:left="674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2A554CE1"/>
    <w:multiLevelType w:val="hybridMultilevel"/>
    <w:tmpl w:val="80723616"/>
    <w:lvl w:ilvl="0" w:tplc="7BF83516">
      <w:numFmt w:val="bullet"/>
      <w:pStyle w:val="odr-Normln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52657F"/>
    <w:multiLevelType w:val="hybridMultilevel"/>
    <w:tmpl w:val="2348E6FA"/>
    <w:lvl w:ilvl="0" w:tplc="94D4F5A6">
      <w:start w:val="1"/>
      <w:numFmt w:val="bullet"/>
      <w:pStyle w:val="Tabodr1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9" w15:restartNumberingAfterBreak="0">
    <w:nsid w:val="40A24E3C"/>
    <w:multiLevelType w:val="hybridMultilevel"/>
    <w:tmpl w:val="61128ECE"/>
    <w:lvl w:ilvl="0" w:tplc="20C6AF38">
      <w:start w:val="1"/>
      <w:numFmt w:val="bullet"/>
      <w:pStyle w:val="Odrazky2"/>
      <w:lvlText w:val=""/>
      <w:lvlJc w:val="left"/>
      <w:pPr>
        <w:ind w:left="1715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0" w15:restartNumberingAfterBreak="0">
    <w:nsid w:val="48EE1721"/>
    <w:multiLevelType w:val="hybridMultilevel"/>
    <w:tmpl w:val="36A81238"/>
    <w:lvl w:ilvl="0" w:tplc="65F4D1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8C0B1F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2DAA2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7CCC15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82B66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2AEB3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13CEAB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28CC1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4769C8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2576D2"/>
    <w:multiLevelType w:val="hybridMultilevel"/>
    <w:tmpl w:val="0868DEC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8D14E0"/>
    <w:multiLevelType w:val="hybridMultilevel"/>
    <w:tmpl w:val="5F1E9B04"/>
    <w:lvl w:ilvl="0" w:tplc="FBA8FC9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056D89"/>
    <w:multiLevelType w:val="multilevel"/>
    <w:tmpl w:val="4D16A828"/>
    <w:lvl w:ilvl="0">
      <w:start w:val="1"/>
      <w:numFmt w:val="decimal"/>
      <w:pStyle w:val="Nadpis1"/>
      <w:lvlText w:val="%1."/>
      <w:lvlJc w:val="left"/>
      <w:pPr>
        <w:ind w:left="3551" w:hanging="432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ind w:left="3983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ind w:left="4127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ind w:left="4271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4415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4559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4703" w:hanging="1584"/>
      </w:pPr>
      <w:rPr>
        <w:rFonts w:hint="default"/>
      </w:rPr>
    </w:lvl>
  </w:abstractNum>
  <w:abstractNum w:abstractNumId="14" w15:restartNumberingAfterBreak="0">
    <w:nsid w:val="5C172708"/>
    <w:multiLevelType w:val="multilevel"/>
    <w:tmpl w:val="F9CCB964"/>
    <w:lvl w:ilvl="0">
      <w:start w:val="1"/>
      <w:numFmt w:val="decimal"/>
      <w:pStyle w:val="DPLcislovani21"/>
      <w:lvlText w:val="%1."/>
      <w:lvlJc w:val="left"/>
      <w:pPr>
        <w:tabs>
          <w:tab w:val="num" w:pos="1060"/>
        </w:tabs>
        <w:ind w:left="567" w:hanging="567"/>
      </w:pPr>
      <w:rPr>
        <w:rFonts w:hint="default"/>
      </w:rPr>
    </w:lvl>
    <w:lvl w:ilvl="1">
      <w:start w:val="1"/>
      <w:numFmt w:val="lowerLetter"/>
      <w:pStyle w:val="DPLcislovani22a"/>
      <w:lvlText w:val="%2)"/>
      <w:lvlJc w:val="left"/>
      <w:pPr>
        <w:tabs>
          <w:tab w:val="num" w:pos="8505"/>
        </w:tabs>
        <w:ind w:left="1701" w:hanging="1134"/>
      </w:pPr>
      <w:rPr>
        <w:rFonts w:hint="default"/>
      </w:rPr>
    </w:lvl>
    <w:lvl w:ilvl="2">
      <w:start w:val="1"/>
      <w:numFmt w:val="decimal"/>
      <w:pStyle w:val="DPLcislovani23"/>
      <w:lvlText w:val="%2.%3)"/>
      <w:lvlJc w:val="left"/>
      <w:pPr>
        <w:tabs>
          <w:tab w:val="num" w:pos="8505"/>
        </w:tabs>
        <w:ind w:left="1701" w:hanging="1134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  <w:rPr>
        <w:rFonts w:hint="default"/>
      </w:rPr>
    </w:lvl>
  </w:abstractNum>
  <w:abstractNum w:abstractNumId="15" w15:restartNumberingAfterBreak="0">
    <w:nsid w:val="5C242993"/>
    <w:multiLevelType w:val="hybridMultilevel"/>
    <w:tmpl w:val="691241AC"/>
    <w:lvl w:ilvl="0" w:tplc="0D748C30">
      <w:start w:val="1"/>
      <w:numFmt w:val="bullet"/>
      <w:pStyle w:val="TCRBulleted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0716C5"/>
    <w:multiLevelType w:val="hybridMultilevel"/>
    <w:tmpl w:val="EF6EEBC2"/>
    <w:lvl w:ilvl="0" w:tplc="2794D3E8">
      <w:start w:val="1"/>
      <w:numFmt w:val="upperLetter"/>
      <w:pStyle w:val="Odstavecabeceda"/>
      <w:lvlText w:val="%1)"/>
      <w:lvlJc w:val="left"/>
      <w:pPr>
        <w:ind w:left="142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49" w:hanging="360"/>
      </w:pPr>
    </w:lvl>
    <w:lvl w:ilvl="2" w:tplc="0405001B" w:tentative="1">
      <w:start w:val="1"/>
      <w:numFmt w:val="lowerRoman"/>
      <w:lvlText w:val="%3."/>
      <w:lvlJc w:val="right"/>
      <w:pPr>
        <w:ind w:left="2869" w:hanging="180"/>
      </w:pPr>
    </w:lvl>
    <w:lvl w:ilvl="3" w:tplc="0405000F" w:tentative="1">
      <w:start w:val="1"/>
      <w:numFmt w:val="decimal"/>
      <w:lvlText w:val="%4."/>
      <w:lvlJc w:val="left"/>
      <w:pPr>
        <w:ind w:left="3589" w:hanging="360"/>
      </w:pPr>
    </w:lvl>
    <w:lvl w:ilvl="4" w:tplc="04050019" w:tentative="1">
      <w:start w:val="1"/>
      <w:numFmt w:val="lowerLetter"/>
      <w:lvlText w:val="%5."/>
      <w:lvlJc w:val="left"/>
      <w:pPr>
        <w:ind w:left="4309" w:hanging="360"/>
      </w:pPr>
    </w:lvl>
    <w:lvl w:ilvl="5" w:tplc="0405001B" w:tentative="1">
      <w:start w:val="1"/>
      <w:numFmt w:val="lowerRoman"/>
      <w:lvlText w:val="%6."/>
      <w:lvlJc w:val="right"/>
      <w:pPr>
        <w:ind w:left="5029" w:hanging="180"/>
      </w:pPr>
    </w:lvl>
    <w:lvl w:ilvl="6" w:tplc="0405000F" w:tentative="1">
      <w:start w:val="1"/>
      <w:numFmt w:val="decimal"/>
      <w:lvlText w:val="%7."/>
      <w:lvlJc w:val="left"/>
      <w:pPr>
        <w:ind w:left="5749" w:hanging="360"/>
      </w:pPr>
    </w:lvl>
    <w:lvl w:ilvl="7" w:tplc="04050019" w:tentative="1">
      <w:start w:val="1"/>
      <w:numFmt w:val="lowerLetter"/>
      <w:lvlText w:val="%8."/>
      <w:lvlJc w:val="left"/>
      <w:pPr>
        <w:ind w:left="6469" w:hanging="360"/>
      </w:pPr>
    </w:lvl>
    <w:lvl w:ilvl="8" w:tplc="040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70E550D1"/>
    <w:multiLevelType w:val="hybridMultilevel"/>
    <w:tmpl w:val="5470D1F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461B3D"/>
    <w:multiLevelType w:val="hybridMultilevel"/>
    <w:tmpl w:val="E8D01B3C"/>
    <w:lvl w:ilvl="0" w:tplc="1310CDA6">
      <w:start w:val="1"/>
      <w:numFmt w:val="decimal"/>
      <w:pStyle w:val="Tabulkacislovani"/>
      <w:lvlText w:val="%1)"/>
      <w:lvlJc w:val="left"/>
      <w:pPr>
        <w:ind w:left="501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B07119"/>
    <w:multiLevelType w:val="hybridMultilevel"/>
    <w:tmpl w:val="981623A0"/>
    <w:lvl w:ilvl="0" w:tplc="0A98DE6A">
      <w:start w:val="1"/>
      <w:numFmt w:val="upperLetter"/>
      <w:pStyle w:val="PodnadpisTT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647726">
    <w:abstractNumId w:val="9"/>
  </w:num>
  <w:num w:numId="2" w16cid:durableId="1894611601">
    <w:abstractNumId w:val="5"/>
  </w:num>
  <w:num w:numId="3" w16cid:durableId="474687089">
    <w:abstractNumId w:val="13"/>
  </w:num>
  <w:num w:numId="4" w16cid:durableId="1574778983">
    <w:abstractNumId w:val="3"/>
  </w:num>
  <w:num w:numId="5" w16cid:durableId="928582872">
    <w:abstractNumId w:val="8"/>
  </w:num>
  <w:num w:numId="6" w16cid:durableId="54134732">
    <w:abstractNumId w:val="1"/>
  </w:num>
  <w:num w:numId="7" w16cid:durableId="1417167382">
    <w:abstractNumId w:val="18"/>
  </w:num>
  <w:num w:numId="8" w16cid:durableId="1285120124">
    <w:abstractNumId w:val="6"/>
  </w:num>
  <w:num w:numId="9" w16cid:durableId="190073878">
    <w:abstractNumId w:val="15"/>
  </w:num>
  <w:num w:numId="10" w16cid:durableId="683746179">
    <w:abstractNumId w:val="16"/>
  </w:num>
  <w:num w:numId="11" w16cid:durableId="1707296362">
    <w:abstractNumId w:val="19"/>
  </w:num>
  <w:num w:numId="12" w16cid:durableId="1852140714">
    <w:abstractNumId w:val="7"/>
  </w:num>
  <w:num w:numId="13" w16cid:durableId="314726540">
    <w:abstractNumId w:val="17"/>
  </w:num>
  <w:num w:numId="14" w16cid:durableId="862014056">
    <w:abstractNumId w:val="12"/>
  </w:num>
  <w:num w:numId="15" w16cid:durableId="833956187">
    <w:abstractNumId w:val="14"/>
  </w:num>
  <w:num w:numId="16" w16cid:durableId="1286618882">
    <w:abstractNumId w:val="10"/>
  </w:num>
  <w:num w:numId="17" w16cid:durableId="2115248931">
    <w:abstractNumId w:val="13"/>
  </w:num>
  <w:num w:numId="18" w16cid:durableId="872113102">
    <w:abstractNumId w:val="13"/>
  </w:num>
  <w:num w:numId="19" w16cid:durableId="1134836092">
    <w:abstractNumId w:val="13"/>
  </w:num>
  <w:num w:numId="20" w16cid:durableId="1127048076">
    <w:abstractNumId w:val="13"/>
  </w:num>
  <w:num w:numId="21" w16cid:durableId="439184001">
    <w:abstractNumId w:val="4"/>
  </w:num>
  <w:num w:numId="22" w16cid:durableId="647631716">
    <w:abstractNumId w:val="1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57"/>
  <w:drawingGridVerticalSpacing w:val="57"/>
  <w:noPunctuationKerning/>
  <w:characterSpacingControl w:val="doNotCompress"/>
  <w:hdrShapeDefaults>
    <o:shapedefaults v:ext="edit" spidmax="38913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61F1"/>
    <w:rsid w:val="000005AD"/>
    <w:rsid w:val="000018D7"/>
    <w:rsid w:val="00001A5B"/>
    <w:rsid w:val="00003BB9"/>
    <w:rsid w:val="00005DAB"/>
    <w:rsid w:val="000078E0"/>
    <w:rsid w:val="0001105B"/>
    <w:rsid w:val="00013039"/>
    <w:rsid w:val="00013BD9"/>
    <w:rsid w:val="000149B4"/>
    <w:rsid w:val="00014C98"/>
    <w:rsid w:val="00014DDE"/>
    <w:rsid w:val="00015065"/>
    <w:rsid w:val="00016932"/>
    <w:rsid w:val="00016A82"/>
    <w:rsid w:val="00016AB2"/>
    <w:rsid w:val="00017D54"/>
    <w:rsid w:val="00020007"/>
    <w:rsid w:val="000200C4"/>
    <w:rsid w:val="000203A9"/>
    <w:rsid w:val="0002248F"/>
    <w:rsid w:val="000224F7"/>
    <w:rsid w:val="000246B8"/>
    <w:rsid w:val="00024FEF"/>
    <w:rsid w:val="000262B3"/>
    <w:rsid w:val="00026AF2"/>
    <w:rsid w:val="00026C76"/>
    <w:rsid w:val="000270A5"/>
    <w:rsid w:val="00030320"/>
    <w:rsid w:val="0003081D"/>
    <w:rsid w:val="00031490"/>
    <w:rsid w:val="000317FB"/>
    <w:rsid w:val="00031FD4"/>
    <w:rsid w:val="00033081"/>
    <w:rsid w:val="0003465E"/>
    <w:rsid w:val="00034CB2"/>
    <w:rsid w:val="000364DC"/>
    <w:rsid w:val="00036B57"/>
    <w:rsid w:val="000372A0"/>
    <w:rsid w:val="00040BA7"/>
    <w:rsid w:val="000410D8"/>
    <w:rsid w:val="00041492"/>
    <w:rsid w:val="00041A26"/>
    <w:rsid w:val="00041CAA"/>
    <w:rsid w:val="0004294A"/>
    <w:rsid w:val="000435F4"/>
    <w:rsid w:val="00043BDD"/>
    <w:rsid w:val="00043EA7"/>
    <w:rsid w:val="000451F1"/>
    <w:rsid w:val="0004570E"/>
    <w:rsid w:val="00045BE9"/>
    <w:rsid w:val="00046734"/>
    <w:rsid w:val="000469AE"/>
    <w:rsid w:val="00046B21"/>
    <w:rsid w:val="000470A3"/>
    <w:rsid w:val="0004731A"/>
    <w:rsid w:val="00050AC5"/>
    <w:rsid w:val="00050E4F"/>
    <w:rsid w:val="000511EB"/>
    <w:rsid w:val="00051233"/>
    <w:rsid w:val="00051D01"/>
    <w:rsid w:val="000528E2"/>
    <w:rsid w:val="00053885"/>
    <w:rsid w:val="00054071"/>
    <w:rsid w:val="00054C67"/>
    <w:rsid w:val="00054E76"/>
    <w:rsid w:val="00055F28"/>
    <w:rsid w:val="000561D4"/>
    <w:rsid w:val="000563C7"/>
    <w:rsid w:val="00056A2C"/>
    <w:rsid w:val="000607AF"/>
    <w:rsid w:val="0006141B"/>
    <w:rsid w:val="000625AE"/>
    <w:rsid w:val="00063225"/>
    <w:rsid w:val="00063E11"/>
    <w:rsid w:val="000648ED"/>
    <w:rsid w:val="0006575E"/>
    <w:rsid w:val="000673FE"/>
    <w:rsid w:val="0007001A"/>
    <w:rsid w:val="00070904"/>
    <w:rsid w:val="00070E16"/>
    <w:rsid w:val="00071019"/>
    <w:rsid w:val="000749DA"/>
    <w:rsid w:val="000750E7"/>
    <w:rsid w:val="000753B2"/>
    <w:rsid w:val="00075EB0"/>
    <w:rsid w:val="000772BD"/>
    <w:rsid w:val="000804DA"/>
    <w:rsid w:val="00080590"/>
    <w:rsid w:val="00081407"/>
    <w:rsid w:val="000815CF"/>
    <w:rsid w:val="000818C2"/>
    <w:rsid w:val="00081F32"/>
    <w:rsid w:val="00082624"/>
    <w:rsid w:val="00082780"/>
    <w:rsid w:val="00082A20"/>
    <w:rsid w:val="0008542B"/>
    <w:rsid w:val="000855F6"/>
    <w:rsid w:val="000869A6"/>
    <w:rsid w:val="00087041"/>
    <w:rsid w:val="00087723"/>
    <w:rsid w:val="000879FB"/>
    <w:rsid w:val="00093620"/>
    <w:rsid w:val="000949CE"/>
    <w:rsid w:val="000954E0"/>
    <w:rsid w:val="00095FAA"/>
    <w:rsid w:val="0009611E"/>
    <w:rsid w:val="00096155"/>
    <w:rsid w:val="000967F7"/>
    <w:rsid w:val="00096E2C"/>
    <w:rsid w:val="000970CF"/>
    <w:rsid w:val="0009755C"/>
    <w:rsid w:val="0009793A"/>
    <w:rsid w:val="00097B4A"/>
    <w:rsid w:val="00097C28"/>
    <w:rsid w:val="00097D5A"/>
    <w:rsid w:val="00097D80"/>
    <w:rsid w:val="000A0584"/>
    <w:rsid w:val="000A0D15"/>
    <w:rsid w:val="000A0E07"/>
    <w:rsid w:val="000A1181"/>
    <w:rsid w:val="000A12DE"/>
    <w:rsid w:val="000A16B5"/>
    <w:rsid w:val="000A172C"/>
    <w:rsid w:val="000A17C5"/>
    <w:rsid w:val="000A3299"/>
    <w:rsid w:val="000A3DDA"/>
    <w:rsid w:val="000A5CCC"/>
    <w:rsid w:val="000A6654"/>
    <w:rsid w:val="000A6D10"/>
    <w:rsid w:val="000A74B8"/>
    <w:rsid w:val="000A75F5"/>
    <w:rsid w:val="000A7A74"/>
    <w:rsid w:val="000A7B7D"/>
    <w:rsid w:val="000A7E27"/>
    <w:rsid w:val="000A7E4A"/>
    <w:rsid w:val="000B0F66"/>
    <w:rsid w:val="000B1308"/>
    <w:rsid w:val="000B39F3"/>
    <w:rsid w:val="000B42FF"/>
    <w:rsid w:val="000B43B6"/>
    <w:rsid w:val="000B4B4B"/>
    <w:rsid w:val="000B516C"/>
    <w:rsid w:val="000B5457"/>
    <w:rsid w:val="000B5CE0"/>
    <w:rsid w:val="000B71BB"/>
    <w:rsid w:val="000B7B0B"/>
    <w:rsid w:val="000B7B89"/>
    <w:rsid w:val="000B7C25"/>
    <w:rsid w:val="000C0A68"/>
    <w:rsid w:val="000C0B7D"/>
    <w:rsid w:val="000C2929"/>
    <w:rsid w:val="000C2E43"/>
    <w:rsid w:val="000C2F55"/>
    <w:rsid w:val="000C3293"/>
    <w:rsid w:val="000C33D7"/>
    <w:rsid w:val="000C5239"/>
    <w:rsid w:val="000C6051"/>
    <w:rsid w:val="000D023F"/>
    <w:rsid w:val="000D0875"/>
    <w:rsid w:val="000D106B"/>
    <w:rsid w:val="000D13B0"/>
    <w:rsid w:val="000D1AF0"/>
    <w:rsid w:val="000D1B02"/>
    <w:rsid w:val="000D1DCC"/>
    <w:rsid w:val="000D1ECB"/>
    <w:rsid w:val="000D20B6"/>
    <w:rsid w:val="000D2606"/>
    <w:rsid w:val="000D3A1F"/>
    <w:rsid w:val="000D54C3"/>
    <w:rsid w:val="000D55B6"/>
    <w:rsid w:val="000D6089"/>
    <w:rsid w:val="000D60D5"/>
    <w:rsid w:val="000D6341"/>
    <w:rsid w:val="000D66FE"/>
    <w:rsid w:val="000D6941"/>
    <w:rsid w:val="000D7C60"/>
    <w:rsid w:val="000D7D98"/>
    <w:rsid w:val="000D7ECD"/>
    <w:rsid w:val="000D7F1E"/>
    <w:rsid w:val="000E03A8"/>
    <w:rsid w:val="000E06ED"/>
    <w:rsid w:val="000E0FE4"/>
    <w:rsid w:val="000E157B"/>
    <w:rsid w:val="000E260C"/>
    <w:rsid w:val="000E36C8"/>
    <w:rsid w:val="000E383A"/>
    <w:rsid w:val="000E3A23"/>
    <w:rsid w:val="000E4394"/>
    <w:rsid w:val="000E447D"/>
    <w:rsid w:val="000E44AD"/>
    <w:rsid w:val="000E52FE"/>
    <w:rsid w:val="000E6ED7"/>
    <w:rsid w:val="000F0B1B"/>
    <w:rsid w:val="000F15B4"/>
    <w:rsid w:val="000F27E2"/>
    <w:rsid w:val="000F3CAC"/>
    <w:rsid w:val="000F4CF8"/>
    <w:rsid w:val="000F5805"/>
    <w:rsid w:val="000F61F1"/>
    <w:rsid w:val="0010011C"/>
    <w:rsid w:val="00101D23"/>
    <w:rsid w:val="00102771"/>
    <w:rsid w:val="00103E3D"/>
    <w:rsid w:val="001052EB"/>
    <w:rsid w:val="001074AA"/>
    <w:rsid w:val="001076E2"/>
    <w:rsid w:val="001104FA"/>
    <w:rsid w:val="001105DF"/>
    <w:rsid w:val="001105E7"/>
    <w:rsid w:val="00111A25"/>
    <w:rsid w:val="00112222"/>
    <w:rsid w:val="00112F4E"/>
    <w:rsid w:val="001136AB"/>
    <w:rsid w:val="00113E83"/>
    <w:rsid w:val="00114C1E"/>
    <w:rsid w:val="00114C33"/>
    <w:rsid w:val="001150D3"/>
    <w:rsid w:val="001151BC"/>
    <w:rsid w:val="00115550"/>
    <w:rsid w:val="00120D3E"/>
    <w:rsid w:val="00120E11"/>
    <w:rsid w:val="0012336F"/>
    <w:rsid w:val="001236BA"/>
    <w:rsid w:val="00123FFB"/>
    <w:rsid w:val="001241B6"/>
    <w:rsid w:val="00124E8B"/>
    <w:rsid w:val="00125002"/>
    <w:rsid w:val="0012569E"/>
    <w:rsid w:val="001258E5"/>
    <w:rsid w:val="001259D0"/>
    <w:rsid w:val="00126EA5"/>
    <w:rsid w:val="001307CC"/>
    <w:rsid w:val="00130DD6"/>
    <w:rsid w:val="001314FA"/>
    <w:rsid w:val="001322D2"/>
    <w:rsid w:val="00132870"/>
    <w:rsid w:val="001328E8"/>
    <w:rsid w:val="00132954"/>
    <w:rsid w:val="00133848"/>
    <w:rsid w:val="00133E3C"/>
    <w:rsid w:val="00134480"/>
    <w:rsid w:val="001346AE"/>
    <w:rsid w:val="00135719"/>
    <w:rsid w:val="00135A5E"/>
    <w:rsid w:val="00136FDF"/>
    <w:rsid w:val="00137684"/>
    <w:rsid w:val="00140407"/>
    <w:rsid w:val="00140F7C"/>
    <w:rsid w:val="001412EF"/>
    <w:rsid w:val="001417C5"/>
    <w:rsid w:val="00142578"/>
    <w:rsid w:val="00144FE9"/>
    <w:rsid w:val="001451E0"/>
    <w:rsid w:val="0014545E"/>
    <w:rsid w:val="00145E12"/>
    <w:rsid w:val="00145EFE"/>
    <w:rsid w:val="00150CC7"/>
    <w:rsid w:val="0015292D"/>
    <w:rsid w:val="00153179"/>
    <w:rsid w:val="00153DBD"/>
    <w:rsid w:val="00153FF3"/>
    <w:rsid w:val="001544F8"/>
    <w:rsid w:val="001546CB"/>
    <w:rsid w:val="00154861"/>
    <w:rsid w:val="00155565"/>
    <w:rsid w:val="001556F5"/>
    <w:rsid w:val="00156AC8"/>
    <w:rsid w:val="00157BCA"/>
    <w:rsid w:val="00157E03"/>
    <w:rsid w:val="0016027A"/>
    <w:rsid w:val="00160DD5"/>
    <w:rsid w:val="00160EF8"/>
    <w:rsid w:val="001617D6"/>
    <w:rsid w:val="00161D65"/>
    <w:rsid w:val="00162E78"/>
    <w:rsid w:val="0016459D"/>
    <w:rsid w:val="001647CC"/>
    <w:rsid w:val="001649BD"/>
    <w:rsid w:val="00164A1A"/>
    <w:rsid w:val="00164EAA"/>
    <w:rsid w:val="00165D46"/>
    <w:rsid w:val="00165E5B"/>
    <w:rsid w:val="0016643A"/>
    <w:rsid w:val="00166E25"/>
    <w:rsid w:val="001675F5"/>
    <w:rsid w:val="00167D1F"/>
    <w:rsid w:val="00170519"/>
    <w:rsid w:val="001716A1"/>
    <w:rsid w:val="001718F1"/>
    <w:rsid w:val="00172461"/>
    <w:rsid w:val="00173E67"/>
    <w:rsid w:val="00174401"/>
    <w:rsid w:val="00174E20"/>
    <w:rsid w:val="0017529A"/>
    <w:rsid w:val="001759BB"/>
    <w:rsid w:val="00175A54"/>
    <w:rsid w:val="0017670C"/>
    <w:rsid w:val="0017771F"/>
    <w:rsid w:val="0017779F"/>
    <w:rsid w:val="00177A0C"/>
    <w:rsid w:val="0018044C"/>
    <w:rsid w:val="0018082E"/>
    <w:rsid w:val="001815C1"/>
    <w:rsid w:val="00182504"/>
    <w:rsid w:val="001826A6"/>
    <w:rsid w:val="00183E6C"/>
    <w:rsid w:val="00183FBA"/>
    <w:rsid w:val="001842E0"/>
    <w:rsid w:val="001845E9"/>
    <w:rsid w:val="00184B22"/>
    <w:rsid w:val="00185FCB"/>
    <w:rsid w:val="001878B4"/>
    <w:rsid w:val="00187C4A"/>
    <w:rsid w:val="00190450"/>
    <w:rsid w:val="001904F9"/>
    <w:rsid w:val="001905E4"/>
    <w:rsid w:val="00190DAA"/>
    <w:rsid w:val="0019173D"/>
    <w:rsid w:val="00191A25"/>
    <w:rsid w:val="00191A61"/>
    <w:rsid w:val="0019222A"/>
    <w:rsid w:val="001926DF"/>
    <w:rsid w:val="00192BCA"/>
    <w:rsid w:val="00192C80"/>
    <w:rsid w:val="00193878"/>
    <w:rsid w:val="00193E4A"/>
    <w:rsid w:val="001940E5"/>
    <w:rsid w:val="00194785"/>
    <w:rsid w:val="00195ECB"/>
    <w:rsid w:val="00196484"/>
    <w:rsid w:val="00196B28"/>
    <w:rsid w:val="00197856"/>
    <w:rsid w:val="001A000F"/>
    <w:rsid w:val="001A1432"/>
    <w:rsid w:val="001A1FA8"/>
    <w:rsid w:val="001A3B72"/>
    <w:rsid w:val="001A6184"/>
    <w:rsid w:val="001A64D9"/>
    <w:rsid w:val="001A7C2C"/>
    <w:rsid w:val="001A7C78"/>
    <w:rsid w:val="001B05E9"/>
    <w:rsid w:val="001B0B03"/>
    <w:rsid w:val="001B0DA5"/>
    <w:rsid w:val="001B1AFD"/>
    <w:rsid w:val="001B1C61"/>
    <w:rsid w:val="001B2EB4"/>
    <w:rsid w:val="001B5341"/>
    <w:rsid w:val="001B6939"/>
    <w:rsid w:val="001B7DBF"/>
    <w:rsid w:val="001B7E10"/>
    <w:rsid w:val="001C0B68"/>
    <w:rsid w:val="001C0D49"/>
    <w:rsid w:val="001C0FE6"/>
    <w:rsid w:val="001C17BF"/>
    <w:rsid w:val="001C196A"/>
    <w:rsid w:val="001C19F7"/>
    <w:rsid w:val="001C20AC"/>
    <w:rsid w:val="001C39EC"/>
    <w:rsid w:val="001C5A47"/>
    <w:rsid w:val="001C614A"/>
    <w:rsid w:val="001C6DCA"/>
    <w:rsid w:val="001C7B10"/>
    <w:rsid w:val="001C7E1B"/>
    <w:rsid w:val="001D11DF"/>
    <w:rsid w:val="001D2C70"/>
    <w:rsid w:val="001D30AF"/>
    <w:rsid w:val="001D36D0"/>
    <w:rsid w:val="001D4D9D"/>
    <w:rsid w:val="001D5802"/>
    <w:rsid w:val="001D5E72"/>
    <w:rsid w:val="001D65D7"/>
    <w:rsid w:val="001D68B5"/>
    <w:rsid w:val="001D7FC6"/>
    <w:rsid w:val="001E0CAA"/>
    <w:rsid w:val="001E0E46"/>
    <w:rsid w:val="001E1A13"/>
    <w:rsid w:val="001E1BC1"/>
    <w:rsid w:val="001E20F6"/>
    <w:rsid w:val="001E316C"/>
    <w:rsid w:val="001E3C05"/>
    <w:rsid w:val="001E3F7E"/>
    <w:rsid w:val="001E429D"/>
    <w:rsid w:val="001E4E0B"/>
    <w:rsid w:val="001E4F24"/>
    <w:rsid w:val="001E579C"/>
    <w:rsid w:val="001E5F65"/>
    <w:rsid w:val="001E623F"/>
    <w:rsid w:val="001E6376"/>
    <w:rsid w:val="001E6577"/>
    <w:rsid w:val="001E6C63"/>
    <w:rsid w:val="001E6DD3"/>
    <w:rsid w:val="001E7C01"/>
    <w:rsid w:val="001E7E61"/>
    <w:rsid w:val="001E7F72"/>
    <w:rsid w:val="001F0845"/>
    <w:rsid w:val="001F1150"/>
    <w:rsid w:val="001F14EB"/>
    <w:rsid w:val="001F19CE"/>
    <w:rsid w:val="001F1CED"/>
    <w:rsid w:val="001F2DBF"/>
    <w:rsid w:val="001F3AB8"/>
    <w:rsid w:val="001F41F4"/>
    <w:rsid w:val="001F4B20"/>
    <w:rsid w:val="001F4EE7"/>
    <w:rsid w:val="001F6CD4"/>
    <w:rsid w:val="00200A5B"/>
    <w:rsid w:val="00201945"/>
    <w:rsid w:val="00202997"/>
    <w:rsid w:val="0020372B"/>
    <w:rsid w:val="0020540F"/>
    <w:rsid w:val="00205961"/>
    <w:rsid w:val="00206776"/>
    <w:rsid w:val="002109DD"/>
    <w:rsid w:val="00210DA6"/>
    <w:rsid w:val="00211A07"/>
    <w:rsid w:val="00211EC9"/>
    <w:rsid w:val="002120E0"/>
    <w:rsid w:val="002125FB"/>
    <w:rsid w:val="00212D76"/>
    <w:rsid w:val="00212DF0"/>
    <w:rsid w:val="00212EA9"/>
    <w:rsid w:val="00213DEF"/>
    <w:rsid w:val="002141CD"/>
    <w:rsid w:val="00214A63"/>
    <w:rsid w:val="002150E6"/>
    <w:rsid w:val="002152BC"/>
    <w:rsid w:val="002168DF"/>
    <w:rsid w:val="00216BB5"/>
    <w:rsid w:val="00216E72"/>
    <w:rsid w:val="00216E9C"/>
    <w:rsid w:val="00216F0F"/>
    <w:rsid w:val="00217A2B"/>
    <w:rsid w:val="00217ECB"/>
    <w:rsid w:val="0022085E"/>
    <w:rsid w:val="00223275"/>
    <w:rsid w:val="00223E0F"/>
    <w:rsid w:val="00225208"/>
    <w:rsid w:val="00225586"/>
    <w:rsid w:val="00227C5C"/>
    <w:rsid w:val="002304EF"/>
    <w:rsid w:val="00230E90"/>
    <w:rsid w:val="00231FF6"/>
    <w:rsid w:val="0023203C"/>
    <w:rsid w:val="002320C3"/>
    <w:rsid w:val="002333EA"/>
    <w:rsid w:val="0023390E"/>
    <w:rsid w:val="00235925"/>
    <w:rsid w:val="0023665E"/>
    <w:rsid w:val="00237587"/>
    <w:rsid w:val="00237B5E"/>
    <w:rsid w:val="00240944"/>
    <w:rsid w:val="00241FAD"/>
    <w:rsid w:val="002429AC"/>
    <w:rsid w:val="00242C3E"/>
    <w:rsid w:val="00243211"/>
    <w:rsid w:val="00245436"/>
    <w:rsid w:val="00246768"/>
    <w:rsid w:val="0024722E"/>
    <w:rsid w:val="00247AB4"/>
    <w:rsid w:val="00247E04"/>
    <w:rsid w:val="0025045A"/>
    <w:rsid w:val="00251343"/>
    <w:rsid w:val="002527CC"/>
    <w:rsid w:val="00254EC3"/>
    <w:rsid w:val="00255071"/>
    <w:rsid w:val="00255689"/>
    <w:rsid w:val="002557FB"/>
    <w:rsid w:val="0025596B"/>
    <w:rsid w:val="002605EE"/>
    <w:rsid w:val="002612BC"/>
    <w:rsid w:val="002622EA"/>
    <w:rsid w:val="00262375"/>
    <w:rsid w:val="00262880"/>
    <w:rsid w:val="00262F88"/>
    <w:rsid w:val="00263575"/>
    <w:rsid w:val="0026399E"/>
    <w:rsid w:val="00264A5C"/>
    <w:rsid w:val="002654CA"/>
    <w:rsid w:val="002658DF"/>
    <w:rsid w:val="002664B7"/>
    <w:rsid w:val="00266DB4"/>
    <w:rsid w:val="00267015"/>
    <w:rsid w:val="00267741"/>
    <w:rsid w:val="00270330"/>
    <w:rsid w:val="002705D4"/>
    <w:rsid w:val="00270BE4"/>
    <w:rsid w:val="002721AB"/>
    <w:rsid w:val="00273802"/>
    <w:rsid w:val="00274A39"/>
    <w:rsid w:val="002754BB"/>
    <w:rsid w:val="00275AB1"/>
    <w:rsid w:val="0027636A"/>
    <w:rsid w:val="00276CBB"/>
    <w:rsid w:val="00276E15"/>
    <w:rsid w:val="002772ED"/>
    <w:rsid w:val="0027773A"/>
    <w:rsid w:val="00280069"/>
    <w:rsid w:val="002808E2"/>
    <w:rsid w:val="00281B49"/>
    <w:rsid w:val="00282170"/>
    <w:rsid w:val="00283DC6"/>
    <w:rsid w:val="00284C11"/>
    <w:rsid w:val="00285263"/>
    <w:rsid w:val="00285783"/>
    <w:rsid w:val="00286103"/>
    <w:rsid w:val="002866FD"/>
    <w:rsid w:val="00286AA1"/>
    <w:rsid w:val="00286E44"/>
    <w:rsid w:val="00286ECC"/>
    <w:rsid w:val="0029011E"/>
    <w:rsid w:val="002901EF"/>
    <w:rsid w:val="0029158F"/>
    <w:rsid w:val="0029297D"/>
    <w:rsid w:val="002935F9"/>
    <w:rsid w:val="00293689"/>
    <w:rsid w:val="00293C6B"/>
    <w:rsid w:val="00293CBE"/>
    <w:rsid w:val="002945FA"/>
    <w:rsid w:val="00294D5F"/>
    <w:rsid w:val="00295041"/>
    <w:rsid w:val="002950B9"/>
    <w:rsid w:val="00295831"/>
    <w:rsid w:val="002973F6"/>
    <w:rsid w:val="0029753A"/>
    <w:rsid w:val="00297682"/>
    <w:rsid w:val="002A03B6"/>
    <w:rsid w:val="002A0620"/>
    <w:rsid w:val="002A09D0"/>
    <w:rsid w:val="002A143B"/>
    <w:rsid w:val="002A1446"/>
    <w:rsid w:val="002A39EC"/>
    <w:rsid w:val="002A3AAE"/>
    <w:rsid w:val="002A42F9"/>
    <w:rsid w:val="002A4A83"/>
    <w:rsid w:val="002A52F1"/>
    <w:rsid w:val="002A5B87"/>
    <w:rsid w:val="002A61BA"/>
    <w:rsid w:val="002A694E"/>
    <w:rsid w:val="002B0570"/>
    <w:rsid w:val="002B125A"/>
    <w:rsid w:val="002B13DE"/>
    <w:rsid w:val="002B19F2"/>
    <w:rsid w:val="002B1B1D"/>
    <w:rsid w:val="002B1DAF"/>
    <w:rsid w:val="002B1F58"/>
    <w:rsid w:val="002B300C"/>
    <w:rsid w:val="002B3081"/>
    <w:rsid w:val="002B3722"/>
    <w:rsid w:val="002B3D26"/>
    <w:rsid w:val="002B4BD5"/>
    <w:rsid w:val="002B4D3D"/>
    <w:rsid w:val="002B50F2"/>
    <w:rsid w:val="002B5CEE"/>
    <w:rsid w:val="002B701C"/>
    <w:rsid w:val="002C0645"/>
    <w:rsid w:val="002C2003"/>
    <w:rsid w:val="002C2C41"/>
    <w:rsid w:val="002C2F79"/>
    <w:rsid w:val="002C3C48"/>
    <w:rsid w:val="002C5977"/>
    <w:rsid w:val="002C6159"/>
    <w:rsid w:val="002C7159"/>
    <w:rsid w:val="002D0291"/>
    <w:rsid w:val="002D0E7B"/>
    <w:rsid w:val="002D0E7E"/>
    <w:rsid w:val="002D1E9A"/>
    <w:rsid w:val="002D1F61"/>
    <w:rsid w:val="002D2979"/>
    <w:rsid w:val="002D334F"/>
    <w:rsid w:val="002D386F"/>
    <w:rsid w:val="002D3E11"/>
    <w:rsid w:val="002D4729"/>
    <w:rsid w:val="002D47C2"/>
    <w:rsid w:val="002D51F9"/>
    <w:rsid w:val="002D5210"/>
    <w:rsid w:val="002D551F"/>
    <w:rsid w:val="002D7818"/>
    <w:rsid w:val="002D7920"/>
    <w:rsid w:val="002E0566"/>
    <w:rsid w:val="002E05C9"/>
    <w:rsid w:val="002E0C9D"/>
    <w:rsid w:val="002E1755"/>
    <w:rsid w:val="002E17A9"/>
    <w:rsid w:val="002E1995"/>
    <w:rsid w:val="002E1F42"/>
    <w:rsid w:val="002E1FE4"/>
    <w:rsid w:val="002E2E27"/>
    <w:rsid w:val="002E3C03"/>
    <w:rsid w:val="002E4456"/>
    <w:rsid w:val="002E51DE"/>
    <w:rsid w:val="002E5F51"/>
    <w:rsid w:val="002E64AF"/>
    <w:rsid w:val="002E6520"/>
    <w:rsid w:val="002E6E3B"/>
    <w:rsid w:val="002F05A0"/>
    <w:rsid w:val="002F107E"/>
    <w:rsid w:val="002F190F"/>
    <w:rsid w:val="002F19E1"/>
    <w:rsid w:val="002F24C1"/>
    <w:rsid w:val="002F362D"/>
    <w:rsid w:val="002F3846"/>
    <w:rsid w:val="002F4F45"/>
    <w:rsid w:val="002F5DE7"/>
    <w:rsid w:val="002F6509"/>
    <w:rsid w:val="002F6A40"/>
    <w:rsid w:val="002F7042"/>
    <w:rsid w:val="002F79CA"/>
    <w:rsid w:val="0030217A"/>
    <w:rsid w:val="00303183"/>
    <w:rsid w:val="00303964"/>
    <w:rsid w:val="003045A1"/>
    <w:rsid w:val="00304D3B"/>
    <w:rsid w:val="00305126"/>
    <w:rsid w:val="0030522C"/>
    <w:rsid w:val="0030556E"/>
    <w:rsid w:val="003055BB"/>
    <w:rsid w:val="00305CC0"/>
    <w:rsid w:val="00306389"/>
    <w:rsid w:val="00306614"/>
    <w:rsid w:val="00311325"/>
    <w:rsid w:val="003114C4"/>
    <w:rsid w:val="00311BAD"/>
    <w:rsid w:val="00311C57"/>
    <w:rsid w:val="00312746"/>
    <w:rsid w:val="003128D8"/>
    <w:rsid w:val="00312D4F"/>
    <w:rsid w:val="00313C6E"/>
    <w:rsid w:val="003145F5"/>
    <w:rsid w:val="00314725"/>
    <w:rsid w:val="00315929"/>
    <w:rsid w:val="00315CF8"/>
    <w:rsid w:val="00315EBA"/>
    <w:rsid w:val="00317157"/>
    <w:rsid w:val="00320B15"/>
    <w:rsid w:val="00322311"/>
    <w:rsid w:val="00323207"/>
    <w:rsid w:val="0032350B"/>
    <w:rsid w:val="0032459E"/>
    <w:rsid w:val="003248BA"/>
    <w:rsid w:val="003260AF"/>
    <w:rsid w:val="00327B0D"/>
    <w:rsid w:val="00330320"/>
    <w:rsid w:val="0033241C"/>
    <w:rsid w:val="0033244A"/>
    <w:rsid w:val="00332C60"/>
    <w:rsid w:val="00334A82"/>
    <w:rsid w:val="00334E5B"/>
    <w:rsid w:val="003355B5"/>
    <w:rsid w:val="00335D05"/>
    <w:rsid w:val="00336D75"/>
    <w:rsid w:val="00337BF3"/>
    <w:rsid w:val="0034066C"/>
    <w:rsid w:val="0034085B"/>
    <w:rsid w:val="00341985"/>
    <w:rsid w:val="00342005"/>
    <w:rsid w:val="0034232A"/>
    <w:rsid w:val="003443C2"/>
    <w:rsid w:val="00345558"/>
    <w:rsid w:val="00346BA9"/>
    <w:rsid w:val="0034760B"/>
    <w:rsid w:val="00347E72"/>
    <w:rsid w:val="0035047C"/>
    <w:rsid w:val="00350CCB"/>
    <w:rsid w:val="00350E51"/>
    <w:rsid w:val="00351645"/>
    <w:rsid w:val="00351EDC"/>
    <w:rsid w:val="00352DB2"/>
    <w:rsid w:val="00354F65"/>
    <w:rsid w:val="003555A2"/>
    <w:rsid w:val="0035584B"/>
    <w:rsid w:val="00355E14"/>
    <w:rsid w:val="00355F70"/>
    <w:rsid w:val="0035627F"/>
    <w:rsid w:val="00357057"/>
    <w:rsid w:val="0035731B"/>
    <w:rsid w:val="003574A3"/>
    <w:rsid w:val="00357A05"/>
    <w:rsid w:val="00360577"/>
    <w:rsid w:val="00361FB1"/>
    <w:rsid w:val="003621C5"/>
    <w:rsid w:val="003624F2"/>
    <w:rsid w:val="00362E1C"/>
    <w:rsid w:val="00363240"/>
    <w:rsid w:val="00363851"/>
    <w:rsid w:val="00363C6F"/>
    <w:rsid w:val="00365156"/>
    <w:rsid w:val="003651D1"/>
    <w:rsid w:val="0036549E"/>
    <w:rsid w:val="00367B7F"/>
    <w:rsid w:val="00370115"/>
    <w:rsid w:val="0037165E"/>
    <w:rsid w:val="00371ECB"/>
    <w:rsid w:val="0037272E"/>
    <w:rsid w:val="0037277E"/>
    <w:rsid w:val="0037282F"/>
    <w:rsid w:val="00372A5E"/>
    <w:rsid w:val="003735D1"/>
    <w:rsid w:val="0037456A"/>
    <w:rsid w:val="003801F2"/>
    <w:rsid w:val="003802CC"/>
    <w:rsid w:val="0038178C"/>
    <w:rsid w:val="00381FAE"/>
    <w:rsid w:val="003821E6"/>
    <w:rsid w:val="00383390"/>
    <w:rsid w:val="00383BAA"/>
    <w:rsid w:val="00384058"/>
    <w:rsid w:val="00385017"/>
    <w:rsid w:val="0038575D"/>
    <w:rsid w:val="003867F6"/>
    <w:rsid w:val="003867F7"/>
    <w:rsid w:val="00387245"/>
    <w:rsid w:val="00391315"/>
    <w:rsid w:val="00391C89"/>
    <w:rsid w:val="00392A8B"/>
    <w:rsid w:val="003932BD"/>
    <w:rsid w:val="0039339C"/>
    <w:rsid w:val="00393D36"/>
    <w:rsid w:val="00396F1D"/>
    <w:rsid w:val="00397526"/>
    <w:rsid w:val="00397CBC"/>
    <w:rsid w:val="003A15A9"/>
    <w:rsid w:val="003A180E"/>
    <w:rsid w:val="003A19C2"/>
    <w:rsid w:val="003A1A24"/>
    <w:rsid w:val="003A38CB"/>
    <w:rsid w:val="003A3E4C"/>
    <w:rsid w:val="003A4ABE"/>
    <w:rsid w:val="003A4FA6"/>
    <w:rsid w:val="003A5614"/>
    <w:rsid w:val="003A6BA5"/>
    <w:rsid w:val="003A6CA1"/>
    <w:rsid w:val="003A74AB"/>
    <w:rsid w:val="003B0F38"/>
    <w:rsid w:val="003B1BD4"/>
    <w:rsid w:val="003B2427"/>
    <w:rsid w:val="003B4AD9"/>
    <w:rsid w:val="003B4F19"/>
    <w:rsid w:val="003B5B72"/>
    <w:rsid w:val="003B5C02"/>
    <w:rsid w:val="003B6683"/>
    <w:rsid w:val="003B6C25"/>
    <w:rsid w:val="003B7095"/>
    <w:rsid w:val="003C0351"/>
    <w:rsid w:val="003C07B8"/>
    <w:rsid w:val="003C0C13"/>
    <w:rsid w:val="003C2253"/>
    <w:rsid w:val="003C2802"/>
    <w:rsid w:val="003C29DB"/>
    <w:rsid w:val="003C2FE0"/>
    <w:rsid w:val="003C3DCC"/>
    <w:rsid w:val="003C430E"/>
    <w:rsid w:val="003C431A"/>
    <w:rsid w:val="003C5709"/>
    <w:rsid w:val="003C5AD8"/>
    <w:rsid w:val="003C6404"/>
    <w:rsid w:val="003C6765"/>
    <w:rsid w:val="003C7206"/>
    <w:rsid w:val="003D1B0A"/>
    <w:rsid w:val="003D1DAC"/>
    <w:rsid w:val="003D2408"/>
    <w:rsid w:val="003D3342"/>
    <w:rsid w:val="003D3BC3"/>
    <w:rsid w:val="003D474D"/>
    <w:rsid w:val="003D5168"/>
    <w:rsid w:val="003D5A14"/>
    <w:rsid w:val="003D5A79"/>
    <w:rsid w:val="003D6ADD"/>
    <w:rsid w:val="003D7474"/>
    <w:rsid w:val="003D7784"/>
    <w:rsid w:val="003E039B"/>
    <w:rsid w:val="003E08DA"/>
    <w:rsid w:val="003E0AD2"/>
    <w:rsid w:val="003E0F5D"/>
    <w:rsid w:val="003E2485"/>
    <w:rsid w:val="003E3BEC"/>
    <w:rsid w:val="003E3D87"/>
    <w:rsid w:val="003E46C3"/>
    <w:rsid w:val="003E5606"/>
    <w:rsid w:val="003E6077"/>
    <w:rsid w:val="003E771E"/>
    <w:rsid w:val="003E7C07"/>
    <w:rsid w:val="003F0E8E"/>
    <w:rsid w:val="003F19ED"/>
    <w:rsid w:val="003F1A0D"/>
    <w:rsid w:val="003F2000"/>
    <w:rsid w:val="003F2179"/>
    <w:rsid w:val="003F2651"/>
    <w:rsid w:val="003F35E0"/>
    <w:rsid w:val="003F5351"/>
    <w:rsid w:val="003F5B38"/>
    <w:rsid w:val="003F5CDD"/>
    <w:rsid w:val="003F72AE"/>
    <w:rsid w:val="003F7BC8"/>
    <w:rsid w:val="003F7D32"/>
    <w:rsid w:val="004004B1"/>
    <w:rsid w:val="00400C59"/>
    <w:rsid w:val="00400C68"/>
    <w:rsid w:val="0040197F"/>
    <w:rsid w:val="00402401"/>
    <w:rsid w:val="00403964"/>
    <w:rsid w:val="0040582F"/>
    <w:rsid w:val="004078FA"/>
    <w:rsid w:val="0041206E"/>
    <w:rsid w:val="00412C9C"/>
    <w:rsid w:val="004138BA"/>
    <w:rsid w:val="00414365"/>
    <w:rsid w:val="004167C1"/>
    <w:rsid w:val="004169AB"/>
    <w:rsid w:val="004169FE"/>
    <w:rsid w:val="00417139"/>
    <w:rsid w:val="00417D60"/>
    <w:rsid w:val="00420D0E"/>
    <w:rsid w:val="00421FEA"/>
    <w:rsid w:val="004220A5"/>
    <w:rsid w:val="00423F93"/>
    <w:rsid w:val="004258B5"/>
    <w:rsid w:val="0042615F"/>
    <w:rsid w:val="0042696A"/>
    <w:rsid w:val="0042727D"/>
    <w:rsid w:val="00427EEB"/>
    <w:rsid w:val="004306C6"/>
    <w:rsid w:val="00430F16"/>
    <w:rsid w:val="004319CE"/>
    <w:rsid w:val="0043218E"/>
    <w:rsid w:val="00433C23"/>
    <w:rsid w:val="00433F49"/>
    <w:rsid w:val="00435991"/>
    <w:rsid w:val="00435BE3"/>
    <w:rsid w:val="00435C88"/>
    <w:rsid w:val="004367E3"/>
    <w:rsid w:val="00436CFD"/>
    <w:rsid w:val="00437959"/>
    <w:rsid w:val="00437A76"/>
    <w:rsid w:val="00440A77"/>
    <w:rsid w:val="00441269"/>
    <w:rsid w:val="004416D8"/>
    <w:rsid w:val="00441FF3"/>
    <w:rsid w:val="00442316"/>
    <w:rsid w:val="004424C1"/>
    <w:rsid w:val="00443BC8"/>
    <w:rsid w:val="0044518B"/>
    <w:rsid w:val="00445CCF"/>
    <w:rsid w:val="00445DD3"/>
    <w:rsid w:val="00446543"/>
    <w:rsid w:val="004473FD"/>
    <w:rsid w:val="004478E0"/>
    <w:rsid w:val="004508DB"/>
    <w:rsid w:val="0045144E"/>
    <w:rsid w:val="00452F50"/>
    <w:rsid w:val="00453168"/>
    <w:rsid w:val="004533FE"/>
    <w:rsid w:val="00453A61"/>
    <w:rsid w:val="00453EDC"/>
    <w:rsid w:val="00454432"/>
    <w:rsid w:val="00455709"/>
    <w:rsid w:val="00456AC5"/>
    <w:rsid w:val="004575A0"/>
    <w:rsid w:val="004578FE"/>
    <w:rsid w:val="00457F06"/>
    <w:rsid w:val="004600AF"/>
    <w:rsid w:val="0046011C"/>
    <w:rsid w:val="004616F8"/>
    <w:rsid w:val="004626C4"/>
    <w:rsid w:val="00464196"/>
    <w:rsid w:val="004641D7"/>
    <w:rsid w:val="004644AC"/>
    <w:rsid w:val="00464A5F"/>
    <w:rsid w:val="00465AC4"/>
    <w:rsid w:val="00465D4E"/>
    <w:rsid w:val="00465F39"/>
    <w:rsid w:val="004668C3"/>
    <w:rsid w:val="00466E17"/>
    <w:rsid w:val="00466FFF"/>
    <w:rsid w:val="0046714C"/>
    <w:rsid w:val="00467383"/>
    <w:rsid w:val="004675B3"/>
    <w:rsid w:val="00467D72"/>
    <w:rsid w:val="00471967"/>
    <w:rsid w:val="00473736"/>
    <w:rsid w:val="00473F33"/>
    <w:rsid w:val="004747DD"/>
    <w:rsid w:val="00474FA5"/>
    <w:rsid w:val="004752B2"/>
    <w:rsid w:val="004758C5"/>
    <w:rsid w:val="00475B4A"/>
    <w:rsid w:val="00476222"/>
    <w:rsid w:val="00476BD1"/>
    <w:rsid w:val="0047705C"/>
    <w:rsid w:val="00477372"/>
    <w:rsid w:val="004774ED"/>
    <w:rsid w:val="00477DB9"/>
    <w:rsid w:val="00477DC3"/>
    <w:rsid w:val="00477E10"/>
    <w:rsid w:val="00481531"/>
    <w:rsid w:val="00482417"/>
    <w:rsid w:val="00482469"/>
    <w:rsid w:val="00482BB2"/>
    <w:rsid w:val="00484D32"/>
    <w:rsid w:val="00486790"/>
    <w:rsid w:val="00487342"/>
    <w:rsid w:val="00487943"/>
    <w:rsid w:val="00487CC2"/>
    <w:rsid w:val="00487F88"/>
    <w:rsid w:val="0049001E"/>
    <w:rsid w:val="0049138D"/>
    <w:rsid w:val="004915AA"/>
    <w:rsid w:val="00491C03"/>
    <w:rsid w:val="00492EAA"/>
    <w:rsid w:val="00492F2C"/>
    <w:rsid w:val="00493526"/>
    <w:rsid w:val="0049475B"/>
    <w:rsid w:val="004950F8"/>
    <w:rsid w:val="004955F2"/>
    <w:rsid w:val="00495F9A"/>
    <w:rsid w:val="00496658"/>
    <w:rsid w:val="004970B6"/>
    <w:rsid w:val="004971BB"/>
    <w:rsid w:val="004A03F7"/>
    <w:rsid w:val="004A23AB"/>
    <w:rsid w:val="004A2E4D"/>
    <w:rsid w:val="004A2F71"/>
    <w:rsid w:val="004A393D"/>
    <w:rsid w:val="004A3960"/>
    <w:rsid w:val="004A41DC"/>
    <w:rsid w:val="004A53EC"/>
    <w:rsid w:val="004A544C"/>
    <w:rsid w:val="004A56DF"/>
    <w:rsid w:val="004A5E03"/>
    <w:rsid w:val="004A683C"/>
    <w:rsid w:val="004B069D"/>
    <w:rsid w:val="004B29A4"/>
    <w:rsid w:val="004B2B14"/>
    <w:rsid w:val="004B2BF0"/>
    <w:rsid w:val="004B2C3B"/>
    <w:rsid w:val="004B2F6A"/>
    <w:rsid w:val="004B3457"/>
    <w:rsid w:val="004B34AF"/>
    <w:rsid w:val="004B50A6"/>
    <w:rsid w:val="004B518D"/>
    <w:rsid w:val="004B521F"/>
    <w:rsid w:val="004B64FB"/>
    <w:rsid w:val="004B69E5"/>
    <w:rsid w:val="004B6F4E"/>
    <w:rsid w:val="004B7959"/>
    <w:rsid w:val="004B7F1D"/>
    <w:rsid w:val="004C0E17"/>
    <w:rsid w:val="004C0E41"/>
    <w:rsid w:val="004C5CEA"/>
    <w:rsid w:val="004C5E03"/>
    <w:rsid w:val="004C6834"/>
    <w:rsid w:val="004C72EB"/>
    <w:rsid w:val="004C7BE1"/>
    <w:rsid w:val="004C7DD6"/>
    <w:rsid w:val="004D097E"/>
    <w:rsid w:val="004D0A1A"/>
    <w:rsid w:val="004D1B3F"/>
    <w:rsid w:val="004D1E3C"/>
    <w:rsid w:val="004D23B4"/>
    <w:rsid w:val="004D2477"/>
    <w:rsid w:val="004D36EB"/>
    <w:rsid w:val="004D40F3"/>
    <w:rsid w:val="004D6BC1"/>
    <w:rsid w:val="004D6C4C"/>
    <w:rsid w:val="004D7D22"/>
    <w:rsid w:val="004E077F"/>
    <w:rsid w:val="004E1474"/>
    <w:rsid w:val="004E1D8F"/>
    <w:rsid w:val="004E2AED"/>
    <w:rsid w:val="004E310F"/>
    <w:rsid w:val="004E3A48"/>
    <w:rsid w:val="004E3B68"/>
    <w:rsid w:val="004E4080"/>
    <w:rsid w:val="004E46B0"/>
    <w:rsid w:val="004E46C1"/>
    <w:rsid w:val="004E5201"/>
    <w:rsid w:val="004E5AE1"/>
    <w:rsid w:val="004E5AED"/>
    <w:rsid w:val="004E5CC7"/>
    <w:rsid w:val="004E5E25"/>
    <w:rsid w:val="004E5E2F"/>
    <w:rsid w:val="004E60C1"/>
    <w:rsid w:val="004E6839"/>
    <w:rsid w:val="004E694A"/>
    <w:rsid w:val="004E6A5A"/>
    <w:rsid w:val="004E7DB0"/>
    <w:rsid w:val="004F0C08"/>
    <w:rsid w:val="004F0E69"/>
    <w:rsid w:val="004F140B"/>
    <w:rsid w:val="004F1533"/>
    <w:rsid w:val="004F2492"/>
    <w:rsid w:val="004F2A30"/>
    <w:rsid w:val="004F2ADF"/>
    <w:rsid w:val="004F3A87"/>
    <w:rsid w:val="004F3DE8"/>
    <w:rsid w:val="004F3E9B"/>
    <w:rsid w:val="004F407E"/>
    <w:rsid w:val="004F431F"/>
    <w:rsid w:val="004F4A18"/>
    <w:rsid w:val="004F4C2D"/>
    <w:rsid w:val="004F5549"/>
    <w:rsid w:val="004F68E7"/>
    <w:rsid w:val="004F71BB"/>
    <w:rsid w:val="00500248"/>
    <w:rsid w:val="00500C67"/>
    <w:rsid w:val="00501BFE"/>
    <w:rsid w:val="005025B2"/>
    <w:rsid w:val="005043C7"/>
    <w:rsid w:val="005064F8"/>
    <w:rsid w:val="00506CA0"/>
    <w:rsid w:val="00506E73"/>
    <w:rsid w:val="005071D7"/>
    <w:rsid w:val="00507781"/>
    <w:rsid w:val="0051020E"/>
    <w:rsid w:val="00511099"/>
    <w:rsid w:val="005120C3"/>
    <w:rsid w:val="005133EE"/>
    <w:rsid w:val="005137E7"/>
    <w:rsid w:val="005138EB"/>
    <w:rsid w:val="00513DE4"/>
    <w:rsid w:val="005144E8"/>
    <w:rsid w:val="005147D4"/>
    <w:rsid w:val="00514929"/>
    <w:rsid w:val="00514EAE"/>
    <w:rsid w:val="005150EC"/>
    <w:rsid w:val="00515D99"/>
    <w:rsid w:val="00516A8D"/>
    <w:rsid w:val="00516AF5"/>
    <w:rsid w:val="00516D86"/>
    <w:rsid w:val="00517210"/>
    <w:rsid w:val="00522261"/>
    <w:rsid w:val="00522A0C"/>
    <w:rsid w:val="0052317B"/>
    <w:rsid w:val="00524B03"/>
    <w:rsid w:val="0052508F"/>
    <w:rsid w:val="005259B2"/>
    <w:rsid w:val="00525A11"/>
    <w:rsid w:val="00525FBB"/>
    <w:rsid w:val="0052679A"/>
    <w:rsid w:val="00526838"/>
    <w:rsid w:val="00526B73"/>
    <w:rsid w:val="00527133"/>
    <w:rsid w:val="00527A44"/>
    <w:rsid w:val="005310EE"/>
    <w:rsid w:val="00531EDC"/>
    <w:rsid w:val="00532032"/>
    <w:rsid w:val="005325F5"/>
    <w:rsid w:val="0053472C"/>
    <w:rsid w:val="0053557E"/>
    <w:rsid w:val="00536F6D"/>
    <w:rsid w:val="0053754F"/>
    <w:rsid w:val="00537745"/>
    <w:rsid w:val="005378EF"/>
    <w:rsid w:val="0054061A"/>
    <w:rsid w:val="005407B4"/>
    <w:rsid w:val="005413F1"/>
    <w:rsid w:val="00542278"/>
    <w:rsid w:val="005432D0"/>
    <w:rsid w:val="005435F2"/>
    <w:rsid w:val="005438F0"/>
    <w:rsid w:val="00544A6B"/>
    <w:rsid w:val="00544E66"/>
    <w:rsid w:val="005460AB"/>
    <w:rsid w:val="005469A3"/>
    <w:rsid w:val="00546C84"/>
    <w:rsid w:val="00546D60"/>
    <w:rsid w:val="00550073"/>
    <w:rsid w:val="005501E7"/>
    <w:rsid w:val="00550715"/>
    <w:rsid w:val="00551796"/>
    <w:rsid w:val="00551AF9"/>
    <w:rsid w:val="00552FBB"/>
    <w:rsid w:val="00553908"/>
    <w:rsid w:val="005541AD"/>
    <w:rsid w:val="0055430B"/>
    <w:rsid w:val="00555889"/>
    <w:rsid w:val="0055622B"/>
    <w:rsid w:val="00556ACC"/>
    <w:rsid w:val="00556D6A"/>
    <w:rsid w:val="00556DE1"/>
    <w:rsid w:val="005579C1"/>
    <w:rsid w:val="00557B17"/>
    <w:rsid w:val="00557ED5"/>
    <w:rsid w:val="00560D89"/>
    <w:rsid w:val="00562547"/>
    <w:rsid w:val="005628FD"/>
    <w:rsid w:val="00562C36"/>
    <w:rsid w:val="00563F1C"/>
    <w:rsid w:val="00564DDE"/>
    <w:rsid w:val="005650BE"/>
    <w:rsid w:val="00565CF5"/>
    <w:rsid w:val="00565D7D"/>
    <w:rsid w:val="00565F2E"/>
    <w:rsid w:val="005671AF"/>
    <w:rsid w:val="0056729E"/>
    <w:rsid w:val="0056790E"/>
    <w:rsid w:val="0056796C"/>
    <w:rsid w:val="005707F5"/>
    <w:rsid w:val="005708A0"/>
    <w:rsid w:val="00571941"/>
    <w:rsid w:val="00571A61"/>
    <w:rsid w:val="00575A66"/>
    <w:rsid w:val="005775B7"/>
    <w:rsid w:val="00580C15"/>
    <w:rsid w:val="005813F7"/>
    <w:rsid w:val="00581CE7"/>
    <w:rsid w:val="00581D72"/>
    <w:rsid w:val="005824EE"/>
    <w:rsid w:val="00583446"/>
    <w:rsid w:val="00583DAF"/>
    <w:rsid w:val="0058434D"/>
    <w:rsid w:val="005858B0"/>
    <w:rsid w:val="00586049"/>
    <w:rsid w:val="005862CB"/>
    <w:rsid w:val="00586D7B"/>
    <w:rsid w:val="00586D9E"/>
    <w:rsid w:val="00587057"/>
    <w:rsid w:val="00587A39"/>
    <w:rsid w:val="00591382"/>
    <w:rsid w:val="00591BFB"/>
    <w:rsid w:val="005951FD"/>
    <w:rsid w:val="00595C46"/>
    <w:rsid w:val="00595D48"/>
    <w:rsid w:val="00596ADB"/>
    <w:rsid w:val="00596F3F"/>
    <w:rsid w:val="005A03EB"/>
    <w:rsid w:val="005A2390"/>
    <w:rsid w:val="005A2403"/>
    <w:rsid w:val="005A2F2D"/>
    <w:rsid w:val="005A305C"/>
    <w:rsid w:val="005A4160"/>
    <w:rsid w:val="005A44B0"/>
    <w:rsid w:val="005A5419"/>
    <w:rsid w:val="005A58CE"/>
    <w:rsid w:val="005A6AB8"/>
    <w:rsid w:val="005A78F9"/>
    <w:rsid w:val="005A7900"/>
    <w:rsid w:val="005A7D6A"/>
    <w:rsid w:val="005A7DAA"/>
    <w:rsid w:val="005B035A"/>
    <w:rsid w:val="005B04F7"/>
    <w:rsid w:val="005B0941"/>
    <w:rsid w:val="005B1725"/>
    <w:rsid w:val="005B21A0"/>
    <w:rsid w:val="005B31EF"/>
    <w:rsid w:val="005B3AC8"/>
    <w:rsid w:val="005B3ED8"/>
    <w:rsid w:val="005B544A"/>
    <w:rsid w:val="005B5ABC"/>
    <w:rsid w:val="005B6015"/>
    <w:rsid w:val="005B61BE"/>
    <w:rsid w:val="005B704C"/>
    <w:rsid w:val="005C0D50"/>
    <w:rsid w:val="005C2284"/>
    <w:rsid w:val="005C32BA"/>
    <w:rsid w:val="005C391E"/>
    <w:rsid w:val="005C43C6"/>
    <w:rsid w:val="005C46BF"/>
    <w:rsid w:val="005C5DC3"/>
    <w:rsid w:val="005C65E1"/>
    <w:rsid w:val="005C6FEE"/>
    <w:rsid w:val="005C71C7"/>
    <w:rsid w:val="005C7291"/>
    <w:rsid w:val="005C77A6"/>
    <w:rsid w:val="005C79D6"/>
    <w:rsid w:val="005C7DB5"/>
    <w:rsid w:val="005C7FA6"/>
    <w:rsid w:val="005D0045"/>
    <w:rsid w:val="005D1503"/>
    <w:rsid w:val="005D22F9"/>
    <w:rsid w:val="005D3762"/>
    <w:rsid w:val="005D3898"/>
    <w:rsid w:val="005D3CCD"/>
    <w:rsid w:val="005D3DA2"/>
    <w:rsid w:val="005D548D"/>
    <w:rsid w:val="005D5D5E"/>
    <w:rsid w:val="005D66C3"/>
    <w:rsid w:val="005D6763"/>
    <w:rsid w:val="005D7266"/>
    <w:rsid w:val="005D7873"/>
    <w:rsid w:val="005D7DD6"/>
    <w:rsid w:val="005E01E4"/>
    <w:rsid w:val="005E05C8"/>
    <w:rsid w:val="005E09A9"/>
    <w:rsid w:val="005E1588"/>
    <w:rsid w:val="005E2883"/>
    <w:rsid w:val="005E3695"/>
    <w:rsid w:val="005E3739"/>
    <w:rsid w:val="005E5027"/>
    <w:rsid w:val="005E5426"/>
    <w:rsid w:val="005E5A3F"/>
    <w:rsid w:val="005E6E0A"/>
    <w:rsid w:val="005E6E37"/>
    <w:rsid w:val="005E7071"/>
    <w:rsid w:val="005E7263"/>
    <w:rsid w:val="005E7B0A"/>
    <w:rsid w:val="005F046D"/>
    <w:rsid w:val="005F0B15"/>
    <w:rsid w:val="005F0DBB"/>
    <w:rsid w:val="005F0DC5"/>
    <w:rsid w:val="005F0EC3"/>
    <w:rsid w:val="005F120E"/>
    <w:rsid w:val="005F2111"/>
    <w:rsid w:val="005F3523"/>
    <w:rsid w:val="005F60B5"/>
    <w:rsid w:val="005F70A3"/>
    <w:rsid w:val="005F7CE0"/>
    <w:rsid w:val="005F7F01"/>
    <w:rsid w:val="00600BD4"/>
    <w:rsid w:val="00601B20"/>
    <w:rsid w:val="00602A08"/>
    <w:rsid w:val="00603836"/>
    <w:rsid w:val="006038ED"/>
    <w:rsid w:val="006046C4"/>
    <w:rsid w:val="00604C82"/>
    <w:rsid w:val="00604E14"/>
    <w:rsid w:val="00604F86"/>
    <w:rsid w:val="0060644F"/>
    <w:rsid w:val="0060698F"/>
    <w:rsid w:val="00606DBC"/>
    <w:rsid w:val="006073AC"/>
    <w:rsid w:val="00607629"/>
    <w:rsid w:val="006077A0"/>
    <w:rsid w:val="006077FA"/>
    <w:rsid w:val="00607878"/>
    <w:rsid w:val="00610180"/>
    <w:rsid w:val="00610298"/>
    <w:rsid w:val="006106EA"/>
    <w:rsid w:val="00611EF0"/>
    <w:rsid w:val="00612CA6"/>
    <w:rsid w:val="006139C1"/>
    <w:rsid w:val="00613C13"/>
    <w:rsid w:val="00613DF6"/>
    <w:rsid w:val="00613F81"/>
    <w:rsid w:val="00615E9A"/>
    <w:rsid w:val="006205D1"/>
    <w:rsid w:val="00621AF8"/>
    <w:rsid w:val="00622657"/>
    <w:rsid w:val="00622F51"/>
    <w:rsid w:val="00623203"/>
    <w:rsid w:val="00623633"/>
    <w:rsid w:val="00623B50"/>
    <w:rsid w:val="006251C2"/>
    <w:rsid w:val="00625B16"/>
    <w:rsid w:val="0062602D"/>
    <w:rsid w:val="0062656A"/>
    <w:rsid w:val="00626FCD"/>
    <w:rsid w:val="00630040"/>
    <w:rsid w:val="00630107"/>
    <w:rsid w:val="00630912"/>
    <w:rsid w:val="00630B40"/>
    <w:rsid w:val="00630BBF"/>
    <w:rsid w:val="00631717"/>
    <w:rsid w:val="006318E8"/>
    <w:rsid w:val="00632366"/>
    <w:rsid w:val="00632E7E"/>
    <w:rsid w:val="00633A8F"/>
    <w:rsid w:val="00633C56"/>
    <w:rsid w:val="00635722"/>
    <w:rsid w:val="00635DEC"/>
    <w:rsid w:val="00635F1D"/>
    <w:rsid w:val="00636035"/>
    <w:rsid w:val="0063765F"/>
    <w:rsid w:val="00640457"/>
    <w:rsid w:val="006406F0"/>
    <w:rsid w:val="00642C9E"/>
    <w:rsid w:val="006432A3"/>
    <w:rsid w:val="006433F9"/>
    <w:rsid w:val="006437BF"/>
    <w:rsid w:val="00643E48"/>
    <w:rsid w:val="006446F8"/>
    <w:rsid w:val="0064683F"/>
    <w:rsid w:val="0064742D"/>
    <w:rsid w:val="00647E75"/>
    <w:rsid w:val="0065053C"/>
    <w:rsid w:val="0065094B"/>
    <w:rsid w:val="00650F2B"/>
    <w:rsid w:val="00651102"/>
    <w:rsid w:val="00652C7F"/>
    <w:rsid w:val="00652D50"/>
    <w:rsid w:val="0065407D"/>
    <w:rsid w:val="0065442F"/>
    <w:rsid w:val="006554AE"/>
    <w:rsid w:val="006554D1"/>
    <w:rsid w:val="00655D87"/>
    <w:rsid w:val="006571F0"/>
    <w:rsid w:val="006575D1"/>
    <w:rsid w:val="006577A4"/>
    <w:rsid w:val="006605A7"/>
    <w:rsid w:val="00660B90"/>
    <w:rsid w:val="0066121D"/>
    <w:rsid w:val="00661BE6"/>
    <w:rsid w:val="00662345"/>
    <w:rsid w:val="00662D29"/>
    <w:rsid w:val="0066361B"/>
    <w:rsid w:val="00664460"/>
    <w:rsid w:val="00665C58"/>
    <w:rsid w:val="00665D26"/>
    <w:rsid w:val="00666DDA"/>
    <w:rsid w:val="00666DF1"/>
    <w:rsid w:val="0066749C"/>
    <w:rsid w:val="0066767F"/>
    <w:rsid w:val="006677D6"/>
    <w:rsid w:val="00667F8E"/>
    <w:rsid w:val="00671B92"/>
    <w:rsid w:val="00672BE7"/>
    <w:rsid w:val="00673F7E"/>
    <w:rsid w:val="0067503F"/>
    <w:rsid w:val="006772B4"/>
    <w:rsid w:val="00677303"/>
    <w:rsid w:val="006807C6"/>
    <w:rsid w:val="00680E17"/>
    <w:rsid w:val="0068165B"/>
    <w:rsid w:val="00681FF3"/>
    <w:rsid w:val="00682520"/>
    <w:rsid w:val="0068290F"/>
    <w:rsid w:val="00682D1E"/>
    <w:rsid w:val="00682E92"/>
    <w:rsid w:val="006830F8"/>
    <w:rsid w:val="00683265"/>
    <w:rsid w:val="0068437F"/>
    <w:rsid w:val="00684F94"/>
    <w:rsid w:val="006854F8"/>
    <w:rsid w:val="00685B31"/>
    <w:rsid w:val="006861B4"/>
    <w:rsid w:val="00687178"/>
    <w:rsid w:val="00690808"/>
    <w:rsid w:val="00690812"/>
    <w:rsid w:val="0069198C"/>
    <w:rsid w:val="00693661"/>
    <w:rsid w:val="00693903"/>
    <w:rsid w:val="00693F4E"/>
    <w:rsid w:val="006941FC"/>
    <w:rsid w:val="006945B9"/>
    <w:rsid w:val="00695855"/>
    <w:rsid w:val="00697B91"/>
    <w:rsid w:val="006A016A"/>
    <w:rsid w:val="006A076E"/>
    <w:rsid w:val="006A0C60"/>
    <w:rsid w:val="006A142D"/>
    <w:rsid w:val="006A1898"/>
    <w:rsid w:val="006A19EC"/>
    <w:rsid w:val="006A1B6D"/>
    <w:rsid w:val="006A2234"/>
    <w:rsid w:val="006A27D3"/>
    <w:rsid w:val="006A2EC2"/>
    <w:rsid w:val="006A377C"/>
    <w:rsid w:val="006A3E64"/>
    <w:rsid w:val="006A436F"/>
    <w:rsid w:val="006A4948"/>
    <w:rsid w:val="006A4D10"/>
    <w:rsid w:val="006A588B"/>
    <w:rsid w:val="006A7652"/>
    <w:rsid w:val="006A7FAD"/>
    <w:rsid w:val="006B03B8"/>
    <w:rsid w:val="006B0E7E"/>
    <w:rsid w:val="006B343F"/>
    <w:rsid w:val="006B3629"/>
    <w:rsid w:val="006B52B6"/>
    <w:rsid w:val="006B5B68"/>
    <w:rsid w:val="006B650D"/>
    <w:rsid w:val="006B6CBB"/>
    <w:rsid w:val="006B6ECA"/>
    <w:rsid w:val="006B7529"/>
    <w:rsid w:val="006B7B26"/>
    <w:rsid w:val="006C0BEC"/>
    <w:rsid w:val="006C10DF"/>
    <w:rsid w:val="006C1193"/>
    <w:rsid w:val="006C2FF1"/>
    <w:rsid w:val="006C3B72"/>
    <w:rsid w:val="006C412A"/>
    <w:rsid w:val="006C57EB"/>
    <w:rsid w:val="006C6462"/>
    <w:rsid w:val="006C6994"/>
    <w:rsid w:val="006C71B0"/>
    <w:rsid w:val="006C7489"/>
    <w:rsid w:val="006C7D61"/>
    <w:rsid w:val="006D018A"/>
    <w:rsid w:val="006D0F72"/>
    <w:rsid w:val="006D208E"/>
    <w:rsid w:val="006D2403"/>
    <w:rsid w:val="006D24BC"/>
    <w:rsid w:val="006D26C7"/>
    <w:rsid w:val="006D29D7"/>
    <w:rsid w:val="006D2FB9"/>
    <w:rsid w:val="006D4049"/>
    <w:rsid w:val="006D4BB8"/>
    <w:rsid w:val="006D63BA"/>
    <w:rsid w:val="006D66E2"/>
    <w:rsid w:val="006D7149"/>
    <w:rsid w:val="006D7D41"/>
    <w:rsid w:val="006E0794"/>
    <w:rsid w:val="006E09A0"/>
    <w:rsid w:val="006E0D94"/>
    <w:rsid w:val="006E10FF"/>
    <w:rsid w:val="006E15F2"/>
    <w:rsid w:val="006E1B9A"/>
    <w:rsid w:val="006E217E"/>
    <w:rsid w:val="006E2601"/>
    <w:rsid w:val="006E2B4A"/>
    <w:rsid w:val="006E2B6C"/>
    <w:rsid w:val="006E3CB2"/>
    <w:rsid w:val="006E3CCF"/>
    <w:rsid w:val="006E3F77"/>
    <w:rsid w:val="006E526E"/>
    <w:rsid w:val="006E6343"/>
    <w:rsid w:val="006E6D16"/>
    <w:rsid w:val="006E708E"/>
    <w:rsid w:val="006E7640"/>
    <w:rsid w:val="006F0C1F"/>
    <w:rsid w:val="006F2298"/>
    <w:rsid w:val="006F2B85"/>
    <w:rsid w:val="006F3F7D"/>
    <w:rsid w:val="006F52A2"/>
    <w:rsid w:val="006F6988"/>
    <w:rsid w:val="006F7F47"/>
    <w:rsid w:val="0070160D"/>
    <w:rsid w:val="00701A81"/>
    <w:rsid w:val="00701FBE"/>
    <w:rsid w:val="0070267A"/>
    <w:rsid w:val="00703598"/>
    <w:rsid w:val="007040C4"/>
    <w:rsid w:val="007044C8"/>
    <w:rsid w:val="00704C6E"/>
    <w:rsid w:val="007051CC"/>
    <w:rsid w:val="00705553"/>
    <w:rsid w:val="0070597E"/>
    <w:rsid w:val="00705E76"/>
    <w:rsid w:val="0070641A"/>
    <w:rsid w:val="00710C55"/>
    <w:rsid w:val="00710D1F"/>
    <w:rsid w:val="00711554"/>
    <w:rsid w:val="00713891"/>
    <w:rsid w:val="00715220"/>
    <w:rsid w:val="00715E19"/>
    <w:rsid w:val="00716C5A"/>
    <w:rsid w:val="0071770A"/>
    <w:rsid w:val="007178EA"/>
    <w:rsid w:val="00717E42"/>
    <w:rsid w:val="007208B8"/>
    <w:rsid w:val="00720FD6"/>
    <w:rsid w:val="00721660"/>
    <w:rsid w:val="007226C7"/>
    <w:rsid w:val="0072301B"/>
    <w:rsid w:val="007245A1"/>
    <w:rsid w:val="007248B9"/>
    <w:rsid w:val="00725699"/>
    <w:rsid w:val="00725836"/>
    <w:rsid w:val="007271EC"/>
    <w:rsid w:val="007277E5"/>
    <w:rsid w:val="007300B6"/>
    <w:rsid w:val="007302F3"/>
    <w:rsid w:val="00730AFB"/>
    <w:rsid w:val="00730ED3"/>
    <w:rsid w:val="007315BA"/>
    <w:rsid w:val="00731672"/>
    <w:rsid w:val="00731678"/>
    <w:rsid w:val="007319C1"/>
    <w:rsid w:val="0073341D"/>
    <w:rsid w:val="00733D18"/>
    <w:rsid w:val="0073409C"/>
    <w:rsid w:val="00734AE6"/>
    <w:rsid w:val="00734E02"/>
    <w:rsid w:val="007352A7"/>
    <w:rsid w:val="00736DE7"/>
    <w:rsid w:val="00736F54"/>
    <w:rsid w:val="00741AD0"/>
    <w:rsid w:val="00742975"/>
    <w:rsid w:val="00745D6B"/>
    <w:rsid w:val="00745E28"/>
    <w:rsid w:val="00746F2D"/>
    <w:rsid w:val="00746FE8"/>
    <w:rsid w:val="00747CBB"/>
    <w:rsid w:val="00747E00"/>
    <w:rsid w:val="007501CD"/>
    <w:rsid w:val="007502C7"/>
    <w:rsid w:val="007504F2"/>
    <w:rsid w:val="007516BA"/>
    <w:rsid w:val="00751707"/>
    <w:rsid w:val="00751CC8"/>
    <w:rsid w:val="00751D6F"/>
    <w:rsid w:val="007521A5"/>
    <w:rsid w:val="00752EC7"/>
    <w:rsid w:val="00753746"/>
    <w:rsid w:val="0075554D"/>
    <w:rsid w:val="00755C49"/>
    <w:rsid w:val="00755E8B"/>
    <w:rsid w:val="007562AD"/>
    <w:rsid w:val="00756881"/>
    <w:rsid w:val="007575DE"/>
    <w:rsid w:val="00757C85"/>
    <w:rsid w:val="00761224"/>
    <w:rsid w:val="00762279"/>
    <w:rsid w:val="00763FBB"/>
    <w:rsid w:val="00764FA8"/>
    <w:rsid w:val="00765B70"/>
    <w:rsid w:val="0076651A"/>
    <w:rsid w:val="0076658D"/>
    <w:rsid w:val="00766785"/>
    <w:rsid w:val="00767710"/>
    <w:rsid w:val="00767B82"/>
    <w:rsid w:val="00767EE8"/>
    <w:rsid w:val="0077001E"/>
    <w:rsid w:val="0077029D"/>
    <w:rsid w:val="00770CDA"/>
    <w:rsid w:val="00771909"/>
    <w:rsid w:val="00771EA2"/>
    <w:rsid w:val="00772A52"/>
    <w:rsid w:val="0077335C"/>
    <w:rsid w:val="007734D5"/>
    <w:rsid w:val="0077543F"/>
    <w:rsid w:val="00776B17"/>
    <w:rsid w:val="00777702"/>
    <w:rsid w:val="007801B0"/>
    <w:rsid w:val="00781B4E"/>
    <w:rsid w:val="0078245B"/>
    <w:rsid w:val="0078294F"/>
    <w:rsid w:val="00784143"/>
    <w:rsid w:val="00784527"/>
    <w:rsid w:val="007846E3"/>
    <w:rsid w:val="007851F2"/>
    <w:rsid w:val="0078560F"/>
    <w:rsid w:val="00786A82"/>
    <w:rsid w:val="00787962"/>
    <w:rsid w:val="00791200"/>
    <w:rsid w:val="00791C0A"/>
    <w:rsid w:val="00791E43"/>
    <w:rsid w:val="00792830"/>
    <w:rsid w:val="00792C0C"/>
    <w:rsid w:val="00792D47"/>
    <w:rsid w:val="007933A9"/>
    <w:rsid w:val="00793F00"/>
    <w:rsid w:val="0079404D"/>
    <w:rsid w:val="00794116"/>
    <w:rsid w:val="0079462B"/>
    <w:rsid w:val="007948FD"/>
    <w:rsid w:val="00795CA6"/>
    <w:rsid w:val="00796FDB"/>
    <w:rsid w:val="00797008"/>
    <w:rsid w:val="00797591"/>
    <w:rsid w:val="0079777D"/>
    <w:rsid w:val="007A03AD"/>
    <w:rsid w:val="007A0414"/>
    <w:rsid w:val="007A091A"/>
    <w:rsid w:val="007A09CC"/>
    <w:rsid w:val="007A135A"/>
    <w:rsid w:val="007A13E7"/>
    <w:rsid w:val="007A1CF6"/>
    <w:rsid w:val="007A2485"/>
    <w:rsid w:val="007A27A8"/>
    <w:rsid w:val="007A2C0D"/>
    <w:rsid w:val="007A2CE8"/>
    <w:rsid w:val="007A3195"/>
    <w:rsid w:val="007A31BE"/>
    <w:rsid w:val="007A35AB"/>
    <w:rsid w:val="007A4361"/>
    <w:rsid w:val="007A578B"/>
    <w:rsid w:val="007A578C"/>
    <w:rsid w:val="007A59E3"/>
    <w:rsid w:val="007A6A64"/>
    <w:rsid w:val="007A6BF9"/>
    <w:rsid w:val="007B01A2"/>
    <w:rsid w:val="007B1F04"/>
    <w:rsid w:val="007B216D"/>
    <w:rsid w:val="007B2327"/>
    <w:rsid w:val="007B30C3"/>
    <w:rsid w:val="007B3F8C"/>
    <w:rsid w:val="007B475E"/>
    <w:rsid w:val="007B4F34"/>
    <w:rsid w:val="007B514E"/>
    <w:rsid w:val="007B69F6"/>
    <w:rsid w:val="007B6D67"/>
    <w:rsid w:val="007B7CAE"/>
    <w:rsid w:val="007C005D"/>
    <w:rsid w:val="007C1CDA"/>
    <w:rsid w:val="007C3EFF"/>
    <w:rsid w:val="007C4A45"/>
    <w:rsid w:val="007C5C46"/>
    <w:rsid w:val="007C6AC7"/>
    <w:rsid w:val="007C74A1"/>
    <w:rsid w:val="007C7A2C"/>
    <w:rsid w:val="007D024F"/>
    <w:rsid w:val="007D0675"/>
    <w:rsid w:val="007D11ED"/>
    <w:rsid w:val="007D19A4"/>
    <w:rsid w:val="007D2C8A"/>
    <w:rsid w:val="007D3A58"/>
    <w:rsid w:val="007D4583"/>
    <w:rsid w:val="007D4B08"/>
    <w:rsid w:val="007D4C9B"/>
    <w:rsid w:val="007D77B6"/>
    <w:rsid w:val="007D7D29"/>
    <w:rsid w:val="007D7E80"/>
    <w:rsid w:val="007E0B74"/>
    <w:rsid w:val="007E0BF8"/>
    <w:rsid w:val="007E1CD8"/>
    <w:rsid w:val="007E2BCB"/>
    <w:rsid w:val="007E3064"/>
    <w:rsid w:val="007E30E4"/>
    <w:rsid w:val="007E3104"/>
    <w:rsid w:val="007E3854"/>
    <w:rsid w:val="007E39B6"/>
    <w:rsid w:val="007E4303"/>
    <w:rsid w:val="007E43DA"/>
    <w:rsid w:val="007E5265"/>
    <w:rsid w:val="007E57DD"/>
    <w:rsid w:val="007E66D0"/>
    <w:rsid w:val="007E709F"/>
    <w:rsid w:val="007E79DD"/>
    <w:rsid w:val="007F0807"/>
    <w:rsid w:val="007F0909"/>
    <w:rsid w:val="007F0D75"/>
    <w:rsid w:val="007F0E7D"/>
    <w:rsid w:val="007F0F37"/>
    <w:rsid w:val="007F1A40"/>
    <w:rsid w:val="007F1E26"/>
    <w:rsid w:val="007F253C"/>
    <w:rsid w:val="007F3378"/>
    <w:rsid w:val="007F3E71"/>
    <w:rsid w:val="007F4885"/>
    <w:rsid w:val="007F4C32"/>
    <w:rsid w:val="007F5A80"/>
    <w:rsid w:val="007F6B0C"/>
    <w:rsid w:val="007F6E23"/>
    <w:rsid w:val="007F70DA"/>
    <w:rsid w:val="007F72B7"/>
    <w:rsid w:val="007F77C9"/>
    <w:rsid w:val="008000F8"/>
    <w:rsid w:val="00801129"/>
    <w:rsid w:val="00802D71"/>
    <w:rsid w:val="00802E68"/>
    <w:rsid w:val="00803278"/>
    <w:rsid w:val="00803559"/>
    <w:rsid w:val="00803AA0"/>
    <w:rsid w:val="00804275"/>
    <w:rsid w:val="008048AA"/>
    <w:rsid w:val="008056D7"/>
    <w:rsid w:val="0080579C"/>
    <w:rsid w:val="00805E8F"/>
    <w:rsid w:val="0081116E"/>
    <w:rsid w:val="00811D1B"/>
    <w:rsid w:val="00812193"/>
    <w:rsid w:val="008125AD"/>
    <w:rsid w:val="008146B3"/>
    <w:rsid w:val="00814DAB"/>
    <w:rsid w:val="00814FE9"/>
    <w:rsid w:val="00815112"/>
    <w:rsid w:val="00815261"/>
    <w:rsid w:val="008154E3"/>
    <w:rsid w:val="0081572C"/>
    <w:rsid w:val="0081593B"/>
    <w:rsid w:val="00815FD5"/>
    <w:rsid w:val="00816453"/>
    <w:rsid w:val="00816CD3"/>
    <w:rsid w:val="00820C5B"/>
    <w:rsid w:val="00820FF7"/>
    <w:rsid w:val="008219AA"/>
    <w:rsid w:val="00821E21"/>
    <w:rsid w:val="008224C3"/>
    <w:rsid w:val="008227B2"/>
    <w:rsid w:val="0082358E"/>
    <w:rsid w:val="00823C7C"/>
    <w:rsid w:val="008244C9"/>
    <w:rsid w:val="00824D25"/>
    <w:rsid w:val="0082609F"/>
    <w:rsid w:val="00827108"/>
    <w:rsid w:val="00827386"/>
    <w:rsid w:val="00827F41"/>
    <w:rsid w:val="00830B38"/>
    <w:rsid w:val="00832829"/>
    <w:rsid w:val="008329B5"/>
    <w:rsid w:val="00833267"/>
    <w:rsid w:val="008333A2"/>
    <w:rsid w:val="00833D97"/>
    <w:rsid w:val="00834246"/>
    <w:rsid w:val="008343F1"/>
    <w:rsid w:val="008352DC"/>
    <w:rsid w:val="008361D2"/>
    <w:rsid w:val="008366A8"/>
    <w:rsid w:val="0083696D"/>
    <w:rsid w:val="008377A7"/>
    <w:rsid w:val="008402A3"/>
    <w:rsid w:val="00840AA3"/>
    <w:rsid w:val="00840DC2"/>
    <w:rsid w:val="00841679"/>
    <w:rsid w:val="008438B6"/>
    <w:rsid w:val="00843A47"/>
    <w:rsid w:val="00844794"/>
    <w:rsid w:val="00844A36"/>
    <w:rsid w:val="0084583C"/>
    <w:rsid w:val="00845964"/>
    <w:rsid w:val="00845E18"/>
    <w:rsid w:val="00845F37"/>
    <w:rsid w:val="00850444"/>
    <w:rsid w:val="00850E2E"/>
    <w:rsid w:val="00852C52"/>
    <w:rsid w:val="00854818"/>
    <w:rsid w:val="008549AA"/>
    <w:rsid w:val="00854C7B"/>
    <w:rsid w:val="008556C9"/>
    <w:rsid w:val="0085758C"/>
    <w:rsid w:val="00861753"/>
    <w:rsid w:val="0086194C"/>
    <w:rsid w:val="00861AAD"/>
    <w:rsid w:val="00861B09"/>
    <w:rsid w:val="008621C2"/>
    <w:rsid w:val="00864420"/>
    <w:rsid w:val="00864640"/>
    <w:rsid w:val="00864EA8"/>
    <w:rsid w:val="00865A85"/>
    <w:rsid w:val="00867E3C"/>
    <w:rsid w:val="00870195"/>
    <w:rsid w:val="008707E3"/>
    <w:rsid w:val="008708A3"/>
    <w:rsid w:val="00871656"/>
    <w:rsid w:val="00871788"/>
    <w:rsid w:val="00871F73"/>
    <w:rsid w:val="00873EEF"/>
    <w:rsid w:val="008749D7"/>
    <w:rsid w:val="008757C5"/>
    <w:rsid w:val="008757F7"/>
    <w:rsid w:val="008763CC"/>
    <w:rsid w:val="008766A0"/>
    <w:rsid w:val="00880904"/>
    <w:rsid w:val="00880E8A"/>
    <w:rsid w:val="00880EFB"/>
    <w:rsid w:val="00881037"/>
    <w:rsid w:val="008810EA"/>
    <w:rsid w:val="00883474"/>
    <w:rsid w:val="0088365B"/>
    <w:rsid w:val="00883998"/>
    <w:rsid w:val="00883B0B"/>
    <w:rsid w:val="0088431A"/>
    <w:rsid w:val="00884AA0"/>
    <w:rsid w:val="00884ABF"/>
    <w:rsid w:val="00885028"/>
    <w:rsid w:val="008867D1"/>
    <w:rsid w:val="008872CE"/>
    <w:rsid w:val="00887556"/>
    <w:rsid w:val="00890B6C"/>
    <w:rsid w:val="00890EBE"/>
    <w:rsid w:val="008911B3"/>
    <w:rsid w:val="008915C4"/>
    <w:rsid w:val="00891718"/>
    <w:rsid w:val="008917ED"/>
    <w:rsid w:val="00892012"/>
    <w:rsid w:val="00892B39"/>
    <w:rsid w:val="008956D2"/>
    <w:rsid w:val="008966DE"/>
    <w:rsid w:val="00896BBD"/>
    <w:rsid w:val="00896BF4"/>
    <w:rsid w:val="008A04E5"/>
    <w:rsid w:val="008A13FF"/>
    <w:rsid w:val="008A194A"/>
    <w:rsid w:val="008A1BED"/>
    <w:rsid w:val="008A329F"/>
    <w:rsid w:val="008A39A5"/>
    <w:rsid w:val="008A4EC8"/>
    <w:rsid w:val="008A4FA0"/>
    <w:rsid w:val="008A5BEA"/>
    <w:rsid w:val="008A5DD3"/>
    <w:rsid w:val="008A6195"/>
    <w:rsid w:val="008A6EA7"/>
    <w:rsid w:val="008A7363"/>
    <w:rsid w:val="008A7AA1"/>
    <w:rsid w:val="008B1434"/>
    <w:rsid w:val="008B24A6"/>
    <w:rsid w:val="008B27C0"/>
    <w:rsid w:val="008B3E73"/>
    <w:rsid w:val="008B3F78"/>
    <w:rsid w:val="008B43E1"/>
    <w:rsid w:val="008B5226"/>
    <w:rsid w:val="008B56E2"/>
    <w:rsid w:val="008B671D"/>
    <w:rsid w:val="008B7423"/>
    <w:rsid w:val="008B77EC"/>
    <w:rsid w:val="008B7B78"/>
    <w:rsid w:val="008B7F4D"/>
    <w:rsid w:val="008C1243"/>
    <w:rsid w:val="008C15A2"/>
    <w:rsid w:val="008C2DFD"/>
    <w:rsid w:val="008C2FB3"/>
    <w:rsid w:val="008C56F0"/>
    <w:rsid w:val="008C775D"/>
    <w:rsid w:val="008D0C57"/>
    <w:rsid w:val="008D1663"/>
    <w:rsid w:val="008D1A03"/>
    <w:rsid w:val="008D21E0"/>
    <w:rsid w:val="008D2C8C"/>
    <w:rsid w:val="008D3067"/>
    <w:rsid w:val="008D3865"/>
    <w:rsid w:val="008D38D2"/>
    <w:rsid w:val="008D39F4"/>
    <w:rsid w:val="008D3DCE"/>
    <w:rsid w:val="008D3F0B"/>
    <w:rsid w:val="008D5D69"/>
    <w:rsid w:val="008D6008"/>
    <w:rsid w:val="008D7C6B"/>
    <w:rsid w:val="008D7E7E"/>
    <w:rsid w:val="008E03DE"/>
    <w:rsid w:val="008E0A23"/>
    <w:rsid w:val="008E21AC"/>
    <w:rsid w:val="008E2711"/>
    <w:rsid w:val="008E3211"/>
    <w:rsid w:val="008E375D"/>
    <w:rsid w:val="008E379F"/>
    <w:rsid w:val="008E44F0"/>
    <w:rsid w:val="008E4E8A"/>
    <w:rsid w:val="008E4F4E"/>
    <w:rsid w:val="008E625C"/>
    <w:rsid w:val="008E67EE"/>
    <w:rsid w:val="008E6844"/>
    <w:rsid w:val="008E694A"/>
    <w:rsid w:val="008E6C7B"/>
    <w:rsid w:val="008E753E"/>
    <w:rsid w:val="008F141A"/>
    <w:rsid w:val="008F18A7"/>
    <w:rsid w:val="008F18DE"/>
    <w:rsid w:val="008F18E4"/>
    <w:rsid w:val="008F1967"/>
    <w:rsid w:val="008F1A77"/>
    <w:rsid w:val="008F2F9C"/>
    <w:rsid w:val="008F3796"/>
    <w:rsid w:val="008F41B8"/>
    <w:rsid w:val="008F4B8C"/>
    <w:rsid w:val="008F4CE1"/>
    <w:rsid w:val="008F684C"/>
    <w:rsid w:val="008F6BD2"/>
    <w:rsid w:val="008F7139"/>
    <w:rsid w:val="00900920"/>
    <w:rsid w:val="00900D33"/>
    <w:rsid w:val="0090143B"/>
    <w:rsid w:val="00902078"/>
    <w:rsid w:val="00902585"/>
    <w:rsid w:val="00902E2D"/>
    <w:rsid w:val="0090323C"/>
    <w:rsid w:val="009034A5"/>
    <w:rsid w:val="00903A36"/>
    <w:rsid w:val="00903F98"/>
    <w:rsid w:val="00905435"/>
    <w:rsid w:val="00906194"/>
    <w:rsid w:val="0090631B"/>
    <w:rsid w:val="00906862"/>
    <w:rsid w:val="00906FA0"/>
    <w:rsid w:val="00907CDC"/>
    <w:rsid w:val="00911761"/>
    <w:rsid w:val="00911D60"/>
    <w:rsid w:val="009127F5"/>
    <w:rsid w:val="00912D34"/>
    <w:rsid w:val="009137A2"/>
    <w:rsid w:val="0091485A"/>
    <w:rsid w:val="00914B0B"/>
    <w:rsid w:val="00914E35"/>
    <w:rsid w:val="00917992"/>
    <w:rsid w:val="0092005F"/>
    <w:rsid w:val="00920120"/>
    <w:rsid w:val="00920408"/>
    <w:rsid w:val="00923E9B"/>
    <w:rsid w:val="009245C1"/>
    <w:rsid w:val="00924BA1"/>
    <w:rsid w:val="0092576E"/>
    <w:rsid w:val="009257EB"/>
    <w:rsid w:val="00926272"/>
    <w:rsid w:val="00931489"/>
    <w:rsid w:val="00931D5B"/>
    <w:rsid w:val="009322DF"/>
    <w:rsid w:val="00932ED3"/>
    <w:rsid w:val="00933A1B"/>
    <w:rsid w:val="00933CC3"/>
    <w:rsid w:val="00934A06"/>
    <w:rsid w:val="00935026"/>
    <w:rsid w:val="00935197"/>
    <w:rsid w:val="0093543D"/>
    <w:rsid w:val="00935A60"/>
    <w:rsid w:val="00936DA6"/>
    <w:rsid w:val="00937E0F"/>
    <w:rsid w:val="00941A90"/>
    <w:rsid w:val="00941D35"/>
    <w:rsid w:val="00942187"/>
    <w:rsid w:val="00942B5A"/>
    <w:rsid w:val="00942D0D"/>
    <w:rsid w:val="00942F77"/>
    <w:rsid w:val="0094346A"/>
    <w:rsid w:val="00943CF3"/>
    <w:rsid w:val="00943FD6"/>
    <w:rsid w:val="0094424A"/>
    <w:rsid w:val="009447A7"/>
    <w:rsid w:val="009465D1"/>
    <w:rsid w:val="009477D6"/>
    <w:rsid w:val="00950070"/>
    <w:rsid w:val="00950D7F"/>
    <w:rsid w:val="0095194D"/>
    <w:rsid w:val="00952315"/>
    <w:rsid w:val="00952782"/>
    <w:rsid w:val="0095438A"/>
    <w:rsid w:val="0095439E"/>
    <w:rsid w:val="009548F3"/>
    <w:rsid w:val="0095493B"/>
    <w:rsid w:val="00955D17"/>
    <w:rsid w:val="00956247"/>
    <w:rsid w:val="009562E1"/>
    <w:rsid w:val="00956BA3"/>
    <w:rsid w:val="00956BB0"/>
    <w:rsid w:val="00956EB2"/>
    <w:rsid w:val="00960B24"/>
    <w:rsid w:val="00961751"/>
    <w:rsid w:val="0096245A"/>
    <w:rsid w:val="0096280F"/>
    <w:rsid w:val="00962A3A"/>
    <w:rsid w:val="009635D5"/>
    <w:rsid w:val="009639EC"/>
    <w:rsid w:val="00963A74"/>
    <w:rsid w:val="009643A8"/>
    <w:rsid w:val="00966B53"/>
    <w:rsid w:val="00970272"/>
    <w:rsid w:val="0097333D"/>
    <w:rsid w:val="00973639"/>
    <w:rsid w:val="009755BB"/>
    <w:rsid w:val="00976DA5"/>
    <w:rsid w:val="00977EC6"/>
    <w:rsid w:val="00981394"/>
    <w:rsid w:val="009815FE"/>
    <w:rsid w:val="00981C87"/>
    <w:rsid w:val="00981F16"/>
    <w:rsid w:val="00982402"/>
    <w:rsid w:val="00982505"/>
    <w:rsid w:val="00982CE2"/>
    <w:rsid w:val="009832F9"/>
    <w:rsid w:val="00983A64"/>
    <w:rsid w:val="00983EFD"/>
    <w:rsid w:val="00984D6B"/>
    <w:rsid w:val="00985248"/>
    <w:rsid w:val="00985EC1"/>
    <w:rsid w:val="00985EC3"/>
    <w:rsid w:val="009862FE"/>
    <w:rsid w:val="0098639C"/>
    <w:rsid w:val="009865BD"/>
    <w:rsid w:val="009908E9"/>
    <w:rsid w:val="00990BC3"/>
    <w:rsid w:val="00990C87"/>
    <w:rsid w:val="00991972"/>
    <w:rsid w:val="0099261D"/>
    <w:rsid w:val="0099318F"/>
    <w:rsid w:val="00994488"/>
    <w:rsid w:val="00994795"/>
    <w:rsid w:val="009947C6"/>
    <w:rsid w:val="0099595B"/>
    <w:rsid w:val="00996E6F"/>
    <w:rsid w:val="009974EA"/>
    <w:rsid w:val="0099762C"/>
    <w:rsid w:val="00997D1E"/>
    <w:rsid w:val="009A0704"/>
    <w:rsid w:val="009A11C4"/>
    <w:rsid w:val="009A253C"/>
    <w:rsid w:val="009A3418"/>
    <w:rsid w:val="009A429A"/>
    <w:rsid w:val="009A60F5"/>
    <w:rsid w:val="009A7843"/>
    <w:rsid w:val="009A7C70"/>
    <w:rsid w:val="009B076C"/>
    <w:rsid w:val="009B0997"/>
    <w:rsid w:val="009B0A08"/>
    <w:rsid w:val="009B50C2"/>
    <w:rsid w:val="009B52D0"/>
    <w:rsid w:val="009B6173"/>
    <w:rsid w:val="009B6449"/>
    <w:rsid w:val="009B7004"/>
    <w:rsid w:val="009B7DDE"/>
    <w:rsid w:val="009C05AB"/>
    <w:rsid w:val="009C098C"/>
    <w:rsid w:val="009C0B30"/>
    <w:rsid w:val="009C2340"/>
    <w:rsid w:val="009C33D4"/>
    <w:rsid w:val="009C4ED3"/>
    <w:rsid w:val="009C5DD9"/>
    <w:rsid w:val="009C614A"/>
    <w:rsid w:val="009C6870"/>
    <w:rsid w:val="009C68F5"/>
    <w:rsid w:val="009C7ABB"/>
    <w:rsid w:val="009C7F31"/>
    <w:rsid w:val="009D02B0"/>
    <w:rsid w:val="009D14E0"/>
    <w:rsid w:val="009D1522"/>
    <w:rsid w:val="009D1EB0"/>
    <w:rsid w:val="009D3A62"/>
    <w:rsid w:val="009D5D89"/>
    <w:rsid w:val="009D6032"/>
    <w:rsid w:val="009E088D"/>
    <w:rsid w:val="009E0FBE"/>
    <w:rsid w:val="009E3A06"/>
    <w:rsid w:val="009E3C3B"/>
    <w:rsid w:val="009E431F"/>
    <w:rsid w:val="009E4B90"/>
    <w:rsid w:val="009E5D74"/>
    <w:rsid w:val="009E6846"/>
    <w:rsid w:val="009E6B51"/>
    <w:rsid w:val="009E75A2"/>
    <w:rsid w:val="009F0EE7"/>
    <w:rsid w:val="009F1C6E"/>
    <w:rsid w:val="009F1E09"/>
    <w:rsid w:val="009F1EDC"/>
    <w:rsid w:val="009F241D"/>
    <w:rsid w:val="009F360E"/>
    <w:rsid w:val="009F474B"/>
    <w:rsid w:val="009F5133"/>
    <w:rsid w:val="00A00428"/>
    <w:rsid w:val="00A00D6D"/>
    <w:rsid w:val="00A01626"/>
    <w:rsid w:val="00A017F8"/>
    <w:rsid w:val="00A01A71"/>
    <w:rsid w:val="00A02B96"/>
    <w:rsid w:val="00A059D2"/>
    <w:rsid w:val="00A05A6A"/>
    <w:rsid w:val="00A06347"/>
    <w:rsid w:val="00A069F4"/>
    <w:rsid w:val="00A06F25"/>
    <w:rsid w:val="00A07024"/>
    <w:rsid w:val="00A10674"/>
    <w:rsid w:val="00A10744"/>
    <w:rsid w:val="00A10FAC"/>
    <w:rsid w:val="00A110A9"/>
    <w:rsid w:val="00A112D2"/>
    <w:rsid w:val="00A11CC8"/>
    <w:rsid w:val="00A130F3"/>
    <w:rsid w:val="00A13258"/>
    <w:rsid w:val="00A133E4"/>
    <w:rsid w:val="00A134A9"/>
    <w:rsid w:val="00A13A2E"/>
    <w:rsid w:val="00A13FAC"/>
    <w:rsid w:val="00A15588"/>
    <w:rsid w:val="00A157D4"/>
    <w:rsid w:val="00A1777F"/>
    <w:rsid w:val="00A17E2C"/>
    <w:rsid w:val="00A21E71"/>
    <w:rsid w:val="00A22669"/>
    <w:rsid w:val="00A236F9"/>
    <w:rsid w:val="00A23931"/>
    <w:rsid w:val="00A23C45"/>
    <w:rsid w:val="00A23D43"/>
    <w:rsid w:val="00A241AD"/>
    <w:rsid w:val="00A24BF5"/>
    <w:rsid w:val="00A250F5"/>
    <w:rsid w:val="00A25573"/>
    <w:rsid w:val="00A26CE4"/>
    <w:rsid w:val="00A26E5B"/>
    <w:rsid w:val="00A272DD"/>
    <w:rsid w:val="00A273C3"/>
    <w:rsid w:val="00A277AB"/>
    <w:rsid w:val="00A27C82"/>
    <w:rsid w:val="00A27CC7"/>
    <w:rsid w:val="00A31244"/>
    <w:rsid w:val="00A32EA1"/>
    <w:rsid w:val="00A332BB"/>
    <w:rsid w:val="00A3389F"/>
    <w:rsid w:val="00A33A6A"/>
    <w:rsid w:val="00A33D15"/>
    <w:rsid w:val="00A3463C"/>
    <w:rsid w:val="00A349F7"/>
    <w:rsid w:val="00A34BF5"/>
    <w:rsid w:val="00A35FBC"/>
    <w:rsid w:val="00A36195"/>
    <w:rsid w:val="00A36D9B"/>
    <w:rsid w:val="00A3733B"/>
    <w:rsid w:val="00A375DE"/>
    <w:rsid w:val="00A37B37"/>
    <w:rsid w:val="00A37FD9"/>
    <w:rsid w:val="00A41086"/>
    <w:rsid w:val="00A42A23"/>
    <w:rsid w:val="00A4317C"/>
    <w:rsid w:val="00A43435"/>
    <w:rsid w:val="00A4381A"/>
    <w:rsid w:val="00A442F7"/>
    <w:rsid w:val="00A44E92"/>
    <w:rsid w:val="00A45C0F"/>
    <w:rsid w:val="00A46000"/>
    <w:rsid w:val="00A464E0"/>
    <w:rsid w:val="00A46C1C"/>
    <w:rsid w:val="00A47FA3"/>
    <w:rsid w:val="00A5110E"/>
    <w:rsid w:val="00A52739"/>
    <w:rsid w:val="00A5290B"/>
    <w:rsid w:val="00A52E0D"/>
    <w:rsid w:val="00A53157"/>
    <w:rsid w:val="00A53B77"/>
    <w:rsid w:val="00A546EE"/>
    <w:rsid w:val="00A54EB9"/>
    <w:rsid w:val="00A5563D"/>
    <w:rsid w:val="00A56266"/>
    <w:rsid w:val="00A56B95"/>
    <w:rsid w:val="00A56EC8"/>
    <w:rsid w:val="00A56FED"/>
    <w:rsid w:val="00A5735A"/>
    <w:rsid w:val="00A5795D"/>
    <w:rsid w:val="00A57CCA"/>
    <w:rsid w:val="00A60049"/>
    <w:rsid w:val="00A600B7"/>
    <w:rsid w:val="00A605A8"/>
    <w:rsid w:val="00A60C66"/>
    <w:rsid w:val="00A61EFE"/>
    <w:rsid w:val="00A62483"/>
    <w:rsid w:val="00A62A3E"/>
    <w:rsid w:val="00A62A99"/>
    <w:rsid w:val="00A62E1B"/>
    <w:rsid w:val="00A6474C"/>
    <w:rsid w:val="00A64CCB"/>
    <w:rsid w:val="00A66BF4"/>
    <w:rsid w:val="00A677E9"/>
    <w:rsid w:val="00A706EF"/>
    <w:rsid w:val="00A71048"/>
    <w:rsid w:val="00A71329"/>
    <w:rsid w:val="00A71AEA"/>
    <w:rsid w:val="00A71D69"/>
    <w:rsid w:val="00A721C1"/>
    <w:rsid w:val="00A722CD"/>
    <w:rsid w:val="00A74682"/>
    <w:rsid w:val="00A74B11"/>
    <w:rsid w:val="00A74B66"/>
    <w:rsid w:val="00A762DC"/>
    <w:rsid w:val="00A77721"/>
    <w:rsid w:val="00A77C1D"/>
    <w:rsid w:val="00A77F9A"/>
    <w:rsid w:val="00A8049F"/>
    <w:rsid w:val="00A81391"/>
    <w:rsid w:val="00A81833"/>
    <w:rsid w:val="00A81906"/>
    <w:rsid w:val="00A81B23"/>
    <w:rsid w:val="00A820B8"/>
    <w:rsid w:val="00A825C5"/>
    <w:rsid w:val="00A837EC"/>
    <w:rsid w:val="00A83F46"/>
    <w:rsid w:val="00A8412E"/>
    <w:rsid w:val="00A85A69"/>
    <w:rsid w:val="00A864A7"/>
    <w:rsid w:val="00A86AFF"/>
    <w:rsid w:val="00A870C0"/>
    <w:rsid w:val="00A87360"/>
    <w:rsid w:val="00A8795F"/>
    <w:rsid w:val="00A87C00"/>
    <w:rsid w:val="00A87FDB"/>
    <w:rsid w:val="00A903BA"/>
    <w:rsid w:val="00A909B0"/>
    <w:rsid w:val="00A9104B"/>
    <w:rsid w:val="00A9128C"/>
    <w:rsid w:val="00A92B60"/>
    <w:rsid w:val="00A93CE5"/>
    <w:rsid w:val="00A9418E"/>
    <w:rsid w:val="00A945C5"/>
    <w:rsid w:val="00A94AE1"/>
    <w:rsid w:val="00A94BCD"/>
    <w:rsid w:val="00A95085"/>
    <w:rsid w:val="00A95A25"/>
    <w:rsid w:val="00A9762C"/>
    <w:rsid w:val="00AA0368"/>
    <w:rsid w:val="00AA0697"/>
    <w:rsid w:val="00AA0A44"/>
    <w:rsid w:val="00AA156D"/>
    <w:rsid w:val="00AA2FCF"/>
    <w:rsid w:val="00AA327E"/>
    <w:rsid w:val="00AA4290"/>
    <w:rsid w:val="00AA5069"/>
    <w:rsid w:val="00AA521A"/>
    <w:rsid w:val="00AA5530"/>
    <w:rsid w:val="00AA5C73"/>
    <w:rsid w:val="00AA6249"/>
    <w:rsid w:val="00AA6482"/>
    <w:rsid w:val="00AA65CC"/>
    <w:rsid w:val="00AA6ED3"/>
    <w:rsid w:val="00AA7317"/>
    <w:rsid w:val="00AB078B"/>
    <w:rsid w:val="00AB27E1"/>
    <w:rsid w:val="00AB2A01"/>
    <w:rsid w:val="00AB44B1"/>
    <w:rsid w:val="00AB5EC2"/>
    <w:rsid w:val="00AB6B70"/>
    <w:rsid w:val="00AB6EFF"/>
    <w:rsid w:val="00AB7963"/>
    <w:rsid w:val="00AC0A8C"/>
    <w:rsid w:val="00AC0D8E"/>
    <w:rsid w:val="00AC153B"/>
    <w:rsid w:val="00AC1DED"/>
    <w:rsid w:val="00AC1FC6"/>
    <w:rsid w:val="00AC33BF"/>
    <w:rsid w:val="00AC3D08"/>
    <w:rsid w:val="00AC3E1F"/>
    <w:rsid w:val="00AC4D29"/>
    <w:rsid w:val="00AC55B7"/>
    <w:rsid w:val="00AC690D"/>
    <w:rsid w:val="00AC6C4B"/>
    <w:rsid w:val="00AD060D"/>
    <w:rsid w:val="00AD1389"/>
    <w:rsid w:val="00AD28F7"/>
    <w:rsid w:val="00AD36F2"/>
    <w:rsid w:val="00AD3C6C"/>
    <w:rsid w:val="00AD439C"/>
    <w:rsid w:val="00AD487A"/>
    <w:rsid w:val="00AD51DA"/>
    <w:rsid w:val="00AD5492"/>
    <w:rsid w:val="00AD55F3"/>
    <w:rsid w:val="00AD64BF"/>
    <w:rsid w:val="00AD65A5"/>
    <w:rsid w:val="00AD6958"/>
    <w:rsid w:val="00AD7516"/>
    <w:rsid w:val="00AD75C7"/>
    <w:rsid w:val="00AD7929"/>
    <w:rsid w:val="00AE00FA"/>
    <w:rsid w:val="00AE0748"/>
    <w:rsid w:val="00AE1334"/>
    <w:rsid w:val="00AE3B27"/>
    <w:rsid w:val="00AE3BC1"/>
    <w:rsid w:val="00AE42FB"/>
    <w:rsid w:val="00AE4951"/>
    <w:rsid w:val="00AE6291"/>
    <w:rsid w:val="00AE62D4"/>
    <w:rsid w:val="00AE6C8C"/>
    <w:rsid w:val="00AE6DCF"/>
    <w:rsid w:val="00AE707C"/>
    <w:rsid w:val="00AE7081"/>
    <w:rsid w:val="00AF03FA"/>
    <w:rsid w:val="00AF17C7"/>
    <w:rsid w:val="00AF253A"/>
    <w:rsid w:val="00AF27F0"/>
    <w:rsid w:val="00AF3417"/>
    <w:rsid w:val="00AF3B0B"/>
    <w:rsid w:val="00AF411B"/>
    <w:rsid w:val="00AF4569"/>
    <w:rsid w:val="00AF4D8D"/>
    <w:rsid w:val="00AF5094"/>
    <w:rsid w:val="00AF5B6F"/>
    <w:rsid w:val="00AF5CB7"/>
    <w:rsid w:val="00AF641F"/>
    <w:rsid w:val="00AF6472"/>
    <w:rsid w:val="00AF757F"/>
    <w:rsid w:val="00AF7A42"/>
    <w:rsid w:val="00B0079E"/>
    <w:rsid w:val="00B00B7D"/>
    <w:rsid w:val="00B01510"/>
    <w:rsid w:val="00B02773"/>
    <w:rsid w:val="00B02E45"/>
    <w:rsid w:val="00B03709"/>
    <w:rsid w:val="00B047A7"/>
    <w:rsid w:val="00B0502B"/>
    <w:rsid w:val="00B0561A"/>
    <w:rsid w:val="00B06220"/>
    <w:rsid w:val="00B073F5"/>
    <w:rsid w:val="00B074FA"/>
    <w:rsid w:val="00B07AE4"/>
    <w:rsid w:val="00B11385"/>
    <w:rsid w:val="00B12D95"/>
    <w:rsid w:val="00B13033"/>
    <w:rsid w:val="00B13244"/>
    <w:rsid w:val="00B1351C"/>
    <w:rsid w:val="00B13546"/>
    <w:rsid w:val="00B142C2"/>
    <w:rsid w:val="00B14759"/>
    <w:rsid w:val="00B152A9"/>
    <w:rsid w:val="00B15489"/>
    <w:rsid w:val="00B15D9A"/>
    <w:rsid w:val="00B160A7"/>
    <w:rsid w:val="00B1659E"/>
    <w:rsid w:val="00B165DA"/>
    <w:rsid w:val="00B16ADF"/>
    <w:rsid w:val="00B1763D"/>
    <w:rsid w:val="00B2020D"/>
    <w:rsid w:val="00B2049E"/>
    <w:rsid w:val="00B2152E"/>
    <w:rsid w:val="00B23E2A"/>
    <w:rsid w:val="00B24C03"/>
    <w:rsid w:val="00B25CD7"/>
    <w:rsid w:val="00B270B6"/>
    <w:rsid w:val="00B272F3"/>
    <w:rsid w:val="00B27CCF"/>
    <w:rsid w:val="00B3006A"/>
    <w:rsid w:val="00B30262"/>
    <w:rsid w:val="00B323D1"/>
    <w:rsid w:val="00B327DC"/>
    <w:rsid w:val="00B33300"/>
    <w:rsid w:val="00B33AEF"/>
    <w:rsid w:val="00B33B63"/>
    <w:rsid w:val="00B34243"/>
    <w:rsid w:val="00B35812"/>
    <w:rsid w:val="00B360A8"/>
    <w:rsid w:val="00B362CB"/>
    <w:rsid w:val="00B3709E"/>
    <w:rsid w:val="00B4181C"/>
    <w:rsid w:val="00B42803"/>
    <w:rsid w:val="00B42EEB"/>
    <w:rsid w:val="00B43E9A"/>
    <w:rsid w:val="00B43F12"/>
    <w:rsid w:val="00B44AD8"/>
    <w:rsid w:val="00B44CE5"/>
    <w:rsid w:val="00B44F4A"/>
    <w:rsid w:val="00B451E5"/>
    <w:rsid w:val="00B468D9"/>
    <w:rsid w:val="00B46E6F"/>
    <w:rsid w:val="00B4702C"/>
    <w:rsid w:val="00B4726E"/>
    <w:rsid w:val="00B47941"/>
    <w:rsid w:val="00B47C4C"/>
    <w:rsid w:val="00B50ADC"/>
    <w:rsid w:val="00B512D8"/>
    <w:rsid w:val="00B515DB"/>
    <w:rsid w:val="00B51903"/>
    <w:rsid w:val="00B52BE7"/>
    <w:rsid w:val="00B52E50"/>
    <w:rsid w:val="00B56392"/>
    <w:rsid w:val="00B56493"/>
    <w:rsid w:val="00B56C68"/>
    <w:rsid w:val="00B57140"/>
    <w:rsid w:val="00B60BF3"/>
    <w:rsid w:val="00B60FD2"/>
    <w:rsid w:val="00B612C1"/>
    <w:rsid w:val="00B61681"/>
    <w:rsid w:val="00B61704"/>
    <w:rsid w:val="00B6199A"/>
    <w:rsid w:val="00B63233"/>
    <w:rsid w:val="00B636FF"/>
    <w:rsid w:val="00B6512A"/>
    <w:rsid w:val="00B6580D"/>
    <w:rsid w:val="00B66930"/>
    <w:rsid w:val="00B67523"/>
    <w:rsid w:val="00B67625"/>
    <w:rsid w:val="00B676F7"/>
    <w:rsid w:val="00B67AEB"/>
    <w:rsid w:val="00B71202"/>
    <w:rsid w:val="00B7159A"/>
    <w:rsid w:val="00B7164B"/>
    <w:rsid w:val="00B7278A"/>
    <w:rsid w:val="00B73A9A"/>
    <w:rsid w:val="00B74354"/>
    <w:rsid w:val="00B744C4"/>
    <w:rsid w:val="00B74B00"/>
    <w:rsid w:val="00B75401"/>
    <w:rsid w:val="00B7614D"/>
    <w:rsid w:val="00B76A9D"/>
    <w:rsid w:val="00B77006"/>
    <w:rsid w:val="00B7723E"/>
    <w:rsid w:val="00B80325"/>
    <w:rsid w:val="00B80694"/>
    <w:rsid w:val="00B80BAE"/>
    <w:rsid w:val="00B81227"/>
    <w:rsid w:val="00B82655"/>
    <w:rsid w:val="00B83C6D"/>
    <w:rsid w:val="00B847B7"/>
    <w:rsid w:val="00B84ED1"/>
    <w:rsid w:val="00B85275"/>
    <w:rsid w:val="00B852BB"/>
    <w:rsid w:val="00B85B3A"/>
    <w:rsid w:val="00B869A1"/>
    <w:rsid w:val="00B87145"/>
    <w:rsid w:val="00B8726A"/>
    <w:rsid w:val="00B8779E"/>
    <w:rsid w:val="00B901E4"/>
    <w:rsid w:val="00B90A32"/>
    <w:rsid w:val="00B91167"/>
    <w:rsid w:val="00B91523"/>
    <w:rsid w:val="00B917C0"/>
    <w:rsid w:val="00B91CA6"/>
    <w:rsid w:val="00B93494"/>
    <w:rsid w:val="00B937BC"/>
    <w:rsid w:val="00B9399D"/>
    <w:rsid w:val="00B93DB9"/>
    <w:rsid w:val="00B93E6F"/>
    <w:rsid w:val="00B96B7E"/>
    <w:rsid w:val="00B974C6"/>
    <w:rsid w:val="00B977DE"/>
    <w:rsid w:val="00B97882"/>
    <w:rsid w:val="00BA0C2D"/>
    <w:rsid w:val="00BA0F1E"/>
    <w:rsid w:val="00BA12D2"/>
    <w:rsid w:val="00BA167C"/>
    <w:rsid w:val="00BA24F6"/>
    <w:rsid w:val="00BA2579"/>
    <w:rsid w:val="00BA2692"/>
    <w:rsid w:val="00BA29EF"/>
    <w:rsid w:val="00BA2D83"/>
    <w:rsid w:val="00BA341B"/>
    <w:rsid w:val="00BA40C3"/>
    <w:rsid w:val="00BA4F91"/>
    <w:rsid w:val="00BA4FD0"/>
    <w:rsid w:val="00BA56B8"/>
    <w:rsid w:val="00BA664F"/>
    <w:rsid w:val="00BA7352"/>
    <w:rsid w:val="00BB118C"/>
    <w:rsid w:val="00BB19A5"/>
    <w:rsid w:val="00BB42CA"/>
    <w:rsid w:val="00BB42DD"/>
    <w:rsid w:val="00BB4522"/>
    <w:rsid w:val="00BB458F"/>
    <w:rsid w:val="00BB4E5F"/>
    <w:rsid w:val="00BB527F"/>
    <w:rsid w:val="00BB5443"/>
    <w:rsid w:val="00BB71F8"/>
    <w:rsid w:val="00BC1B4D"/>
    <w:rsid w:val="00BC24EF"/>
    <w:rsid w:val="00BC31E5"/>
    <w:rsid w:val="00BC4490"/>
    <w:rsid w:val="00BC5546"/>
    <w:rsid w:val="00BC66EA"/>
    <w:rsid w:val="00BC7C59"/>
    <w:rsid w:val="00BD0AD1"/>
    <w:rsid w:val="00BD1414"/>
    <w:rsid w:val="00BD1CBE"/>
    <w:rsid w:val="00BD1DC6"/>
    <w:rsid w:val="00BD20D5"/>
    <w:rsid w:val="00BD2391"/>
    <w:rsid w:val="00BD2811"/>
    <w:rsid w:val="00BD2B4C"/>
    <w:rsid w:val="00BD3D3C"/>
    <w:rsid w:val="00BD3F03"/>
    <w:rsid w:val="00BD4DDC"/>
    <w:rsid w:val="00BD5445"/>
    <w:rsid w:val="00BD5AAF"/>
    <w:rsid w:val="00BE00E2"/>
    <w:rsid w:val="00BE0194"/>
    <w:rsid w:val="00BE04A1"/>
    <w:rsid w:val="00BE10EF"/>
    <w:rsid w:val="00BE1B48"/>
    <w:rsid w:val="00BE1C2A"/>
    <w:rsid w:val="00BE300F"/>
    <w:rsid w:val="00BE3769"/>
    <w:rsid w:val="00BE3A3C"/>
    <w:rsid w:val="00BE5C24"/>
    <w:rsid w:val="00BE6729"/>
    <w:rsid w:val="00BE6C2C"/>
    <w:rsid w:val="00BE79FB"/>
    <w:rsid w:val="00BF121B"/>
    <w:rsid w:val="00BF17EC"/>
    <w:rsid w:val="00BF31C8"/>
    <w:rsid w:val="00BF4282"/>
    <w:rsid w:val="00BF504D"/>
    <w:rsid w:val="00BF59A1"/>
    <w:rsid w:val="00BF5A30"/>
    <w:rsid w:val="00BF62F6"/>
    <w:rsid w:val="00BF6B1D"/>
    <w:rsid w:val="00BF7632"/>
    <w:rsid w:val="00C01C61"/>
    <w:rsid w:val="00C01F70"/>
    <w:rsid w:val="00C03C23"/>
    <w:rsid w:val="00C03FF9"/>
    <w:rsid w:val="00C04291"/>
    <w:rsid w:val="00C04360"/>
    <w:rsid w:val="00C05B1F"/>
    <w:rsid w:val="00C061C9"/>
    <w:rsid w:val="00C06798"/>
    <w:rsid w:val="00C06B8A"/>
    <w:rsid w:val="00C078B7"/>
    <w:rsid w:val="00C07CD7"/>
    <w:rsid w:val="00C07ED7"/>
    <w:rsid w:val="00C10349"/>
    <w:rsid w:val="00C10983"/>
    <w:rsid w:val="00C117D0"/>
    <w:rsid w:val="00C12438"/>
    <w:rsid w:val="00C124F4"/>
    <w:rsid w:val="00C12B0A"/>
    <w:rsid w:val="00C12D36"/>
    <w:rsid w:val="00C12F90"/>
    <w:rsid w:val="00C14768"/>
    <w:rsid w:val="00C14B5D"/>
    <w:rsid w:val="00C14FF9"/>
    <w:rsid w:val="00C1535C"/>
    <w:rsid w:val="00C16719"/>
    <w:rsid w:val="00C177CE"/>
    <w:rsid w:val="00C20099"/>
    <w:rsid w:val="00C23700"/>
    <w:rsid w:val="00C2385F"/>
    <w:rsid w:val="00C23B55"/>
    <w:rsid w:val="00C23F4F"/>
    <w:rsid w:val="00C2480F"/>
    <w:rsid w:val="00C26643"/>
    <w:rsid w:val="00C2747D"/>
    <w:rsid w:val="00C30412"/>
    <w:rsid w:val="00C304FA"/>
    <w:rsid w:val="00C31439"/>
    <w:rsid w:val="00C31A17"/>
    <w:rsid w:val="00C31B98"/>
    <w:rsid w:val="00C32082"/>
    <w:rsid w:val="00C32DF9"/>
    <w:rsid w:val="00C34034"/>
    <w:rsid w:val="00C342CF"/>
    <w:rsid w:val="00C3523E"/>
    <w:rsid w:val="00C36180"/>
    <w:rsid w:val="00C36388"/>
    <w:rsid w:val="00C37845"/>
    <w:rsid w:val="00C40217"/>
    <w:rsid w:val="00C405CD"/>
    <w:rsid w:val="00C406C2"/>
    <w:rsid w:val="00C408BC"/>
    <w:rsid w:val="00C41E82"/>
    <w:rsid w:val="00C433FD"/>
    <w:rsid w:val="00C4372B"/>
    <w:rsid w:val="00C43B13"/>
    <w:rsid w:val="00C43DCB"/>
    <w:rsid w:val="00C44F77"/>
    <w:rsid w:val="00C45EBB"/>
    <w:rsid w:val="00C45F71"/>
    <w:rsid w:val="00C46026"/>
    <w:rsid w:val="00C4764C"/>
    <w:rsid w:val="00C509C1"/>
    <w:rsid w:val="00C51264"/>
    <w:rsid w:val="00C51850"/>
    <w:rsid w:val="00C52D12"/>
    <w:rsid w:val="00C530C5"/>
    <w:rsid w:val="00C53A2C"/>
    <w:rsid w:val="00C542FE"/>
    <w:rsid w:val="00C54F47"/>
    <w:rsid w:val="00C55012"/>
    <w:rsid w:val="00C550B3"/>
    <w:rsid w:val="00C55E70"/>
    <w:rsid w:val="00C56353"/>
    <w:rsid w:val="00C569F7"/>
    <w:rsid w:val="00C56C41"/>
    <w:rsid w:val="00C57FE1"/>
    <w:rsid w:val="00C606AF"/>
    <w:rsid w:val="00C60E0D"/>
    <w:rsid w:val="00C61D67"/>
    <w:rsid w:val="00C63460"/>
    <w:rsid w:val="00C63C2D"/>
    <w:rsid w:val="00C640C9"/>
    <w:rsid w:val="00C64D2A"/>
    <w:rsid w:val="00C65875"/>
    <w:rsid w:val="00C66BA5"/>
    <w:rsid w:val="00C6772A"/>
    <w:rsid w:val="00C6778C"/>
    <w:rsid w:val="00C7011B"/>
    <w:rsid w:val="00C70229"/>
    <w:rsid w:val="00C70A9E"/>
    <w:rsid w:val="00C7107B"/>
    <w:rsid w:val="00C713FF"/>
    <w:rsid w:val="00C71912"/>
    <w:rsid w:val="00C71E00"/>
    <w:rsid w:val="00C71EF2"/>
    <w:rsid w:val="00C7377B"/>
    <w:rsid w:val="00C740FF"/>
    <w:rsid w:val="00C74F1D"/>
    <w:rsid w:val="00C75678"/>
    <w:rsid w:val="00C75870"/>
    <w:rsid w:val="00C76394"/>
    <w:rsid w:val="00C7641B"/>
    <w:rsid w:val="00C76F74"/>
    <w:rsid w:val="00C77404"/>
    <w:rsid w:val="00C8072E"/>
    <w:rsid w:val="00C80941"/>
    <w:rsid w:val="00C81C11"/>
    <w:rsid w:val="00C81EE4"/>
    <w:rsid w:val="00C82027"/>
    <w:rsid w:val="00C82620"/>
    <w:rsid w:val="00C8277B"/>
    <w:rsid w:val="00C832D8"/>
    <w:rsid w:val="00C8347A"/>
    <w:rsid w:val="00C83F15"/>
    <w:rsid w:val="00C84884"/>
    <w:rsid w:val="00C85448"/>
    <w:rsid w:val="00C87808"/>
    <w:rsid w:val="00C90030"/>
    <w:rsid w:val="00C90A2D"/>
    <w:rsid w:val="00C90BFE"/>
    <w:rsid w:val="00C90CE4"/>
    <w:rsid w:val="00C91D0A"/>
    <w:rsid w:val="00C92BCC"/>
    <w:rsid w:val="00C9467A"/>
    <w:rsid w:val="00C947D2"/>
    <w:rsid w:val="00C94CBC"/>
    <w:rsid w:val="00C94E66"/>
    <w:rsid w:val="00C94EFA"/>
    <w:rsid w:val="00C9505D"/>
    <w:rsid w:val="00C95C78"/>
    <w:rsid w:val="00C9669D"/>
    <w:rsid w:val="00CA119A"/>
    <w:rsid w:val="00CA2716"/>
    <w:rsid w:val="00CA2D99"/>
    <w:rsid w:val="00CA2F4D"/>
    <w:rsid w:val="00CA3E63"/>
    <w:rsid w:val="00CA3F77"/>
    <w:rsid w:val="00CA46DB"/>
    <w:rsid w:val="00CA60F5"/>
    <w:rsid w:val="00CA67D3"/>
    <w:rsid w:val="00CB0833"/>
    <w:rsid w:val="00CB0B27"/>
    <w:rsid w:val="00CB0C5F"/>
    <w:rsid w:val="00CB0FDC"/>
    <w:rsid w:val="00CB2478"/>
    <w:rsid w:val="00CB2929"/>
    <w:rsid w:val="00CB36D2"/>
    <w:rsid w:val="00CB3F94"/>
    <w:rsid w:val="00CB4C2F"/>
    <w:rsid w:val="00CB4DD5"/>
    <w:rsid w:val="00CB5276"/>
    <w:rsid w:val="00CB52B5"/>
    <w:rsid w:val="00CB5687"/>
    <w:rsid w:val="00CB56A0"/>
    <w:rsid w:val="00CB69B7"/>
    <w:rsid w:val="00CB6C22"/>
    <w:rsid w:val="00CC015C"/>
    <w:rsid w:val="00CC025B"/>
    <w:rsid w:val="00CC1096"/>
    <w:rsid w:val="00CC1B71"/>
    <w:rsid w:val="00CC1D08"/>
    <w:rsid w:val="00CC2130"/>
    <w:rsid w:val="00CC2F54"/>
    <w:rsid w:val="00CC3534"/>
    <w:rsid w:val="00CC36DE"/>
    <w:rsid w:val="00CC4FCD"/>
    <w:rsid w:val="00CC51A0"/>
    <w:rsid w:val="00CC51FE"/>
    <w:rsid w:val="00CC5315"/>
    <w:rsid w:val="00CC59BC"/>
    <w:rsid w:val="00CC5C7C"/>
    <w:rsid w:val="00CC62CA"/>
    <w:rsid w:val="00CC62F2"/>
    <w:rsid w:val="00CC6F7B"/>
    <w:rsid w:val="00CD0672"/>
    <w:rsid w:val="00CD0B43"/>
    <w:rsid w:val="00CD126F"/>
    <w:rsid w:val="00CD135D"/>
    <w:rsid w:val="00CD22A2"/>
    <w:rsid w:val="00CD3235"/>
    <w:rsid w:val="00CD39A6"/>
    <w:rsid w:val="00CD64E6"/>
    <w:rsid w:val="00CD772E"/>
    <w:rsid w:val="00CD773D"/>
    <w:rsid w:val="00CE03AE"/>
    <w:rsid w:val="00CE045F"/>
    <w:rsid w:val="00CE0F04"/>
    <w:rsid w:val="00CE2168"/>
    <w:rsid w:val="00CE21FC"/>
    <w:rsid w:val="00CE37E2"/>
    <w:rsid w:val="00CE37F9"/>
    <w:rsid w:val="00CE40E3"/>
    <w:rsid w:val="00CE4BB9"/>
    <w:rsid w:val="00CE55F6"/>
    <w:rsid w:val="00CE56FF"/>
    <w:rsid w:val="00CE7E57"/>
    <w:rsid w:val="00CF0B87"/>
    <w:rsid w:val="00CF0EDA"/>
    <w:rsid w:val="00CF2DB0"/>
    <w:rsid w:val="00CF49D2"/>
    <w:rsid w:val="00CF5787"/>
    <w:rsid w:val="00CF60C6"/>
    <w:rsid w:val="00CF70BF"/>
    <w:rsid w:val="00D0061C"/>
    <w:rsid w:val="00D0086B"/>
    <w:rsid w:val="00D01E06"/>
    <w:rsid w:val="00D02E4F"/>
    <w:rsid w:val="00D035BA"/>
    <w:rsid w:val="00D042DF"/>
    <w:rsid w:val="00D0434E"/>
    <w:rsid w:val="00D0458D"/>
    <w:rsid w:val="00D04DAA"/>
    <w:rsid w:val="00D05868"/>
    <w:rsid w:val="00D05A8A"/>
    <w:rsid w:val="00D061C2"/>
    <w:rsid w:val="00D065E9"/>
    <w:rsid w:val="00D0691B"/>
    <w:rsid w:val="00D07505"/>
    <w:rsid w:val="00D07621"/>
    <w:rsid w:val="00D07829"/>
    <w:rsid w:val="00D07D62"/>
    <w:rsid w:val="00D105BF"/>
    <w:rsid w:val="00D12667"/>
    <w:rsid w:val="00D13377"/>
    <w:rsid w:val="00D14406"/>
    <w:rsid w:val="00D14548"/>
    <w:rsid w:val="00D145D7"/>
    <w:rsid w:val="00D14B78"/>
    <w:rsid w:val="00D1569F"/>
    <w:rsid w:val="00D1586D"/>
    <w:rsid w:val="00D15F63"/>
    <w:rsid w:val="00D16837"/>
    <w:rsid w:val="00D1718C"/>
    <w:rsid w:val="00D209B1"/>
    <w:rsid w:val="00D212C1"/>
    <w:rsid w:val="00D212E3"/>
    <w:rsid w:val="00D215FF"/>
    <w:rsid w:val="00D22383"/>
    <w:rsid w:val="00D2251C"/>
    <w:rsid w:val="00D22D73"/>
    <w:rsid w:val="00D23999"/>
    <w:rsid w:val="00D24FEC"/>
    <w:rsid w:val="00D25210"/>
    <w:rsid w:val="00D26048"/>
    <w:rsid w:val="00D273CB"/>
    <w:rsid w:val="00D276D3"/>
    <w:rsid w:val="00D27A30"/>
    <w:rsid w:val="00D302F0"/>
    <w:rsid w:val="00D309EF"/>
    <w:rsid w:val="00D30CC4"/>
    <w:rsid w:val="00D31AA3"/>
    <w:rsid w:val="00D31B8F"/>
    <w:rsid w:val="00D321F3"/>
    <w:rsid w:val="00D3245D"/>
    <w:rsid w:val="00D33343"/>
    <w:rsid w:val="00D337E7"/>
    <w:rsid w:val="00D33B1C"/>
    <w:rsid w:val="00D3555A"/>
    <w:rsid w:val="00D35FD4"/>
    <w:rsid w:val="00D40926"/>
    <w:rsid w:val="00D40E4E"/>
    <w:rsid w:val="00D42BFD"/>
    <w:rsid w:val="00D42FA1"/>
    <w:rsid w:val="00D43A72"/>
    <w:rsid w:val="00D448F0"/>
    <w:rsid w:val="00D44BB1"/>
    <w:rsid w:val="00D458EB"/>
    <w:rsid w:val="00D45DB0"/>
    <w:rsid w:val="00D45FBC"/>
    <w:rsid w:val="00D462C1"/>
    <w:rsid w:val="00D4664F"/>
    <w:rsid w:val="00D469B2"/>
    <w:rsid w:val="00D46DFB"/>
    <w:rsid w:val="00D504DB"/>
    <w:rsid w:val="00D50D0B"/>
    <w:rsid w:val="00D51686"/>
    <w:rsid w:val="00D51693"/>
    <w:rsid w:val="00D52045"/>
    <w:rsid w:val="00D5253B"/>
    <w:rsid w:val="00D543F5"/>
    <w:rsid w:val="00D566DF"/>
    <w:rsid w:val="00D56C8E"/>
    <w:rsid w:val="00D57BB7"/>
    <w:rsid w:val="00D60A7E"/>
    <w:rsid w:val="00D6146B"/>
    <w:rsid w:val="00D61AEC"/>
    <w:rsid w:val="00D6276D"/>
    <w:rsid w:val="00D63A97"/>
    <w:rsid w:val="00D644B4"/>
    <w:rsid w:val="00D6525E"/>
    <w:rsid w:val="00D652FC"/>
    <w:rsid w:val="00D6562A"/>
    <w:rsid w:val="00D65E34"/>
    <w:rsid w:val="00D65E9A"/>
    <w:rsid w:val="00D661A1"/>
    <w:rsid w:val="00D661E7"/>
    <w:rsid w:val="00D6647A"/>
    <w:rsid w:val="00D700A4"/>
    <w:rsid w:val="00D71140"/>
    <w:rsid w:val="00D7221B"/>
    <w:rsid w:val="00D72C04"/>
    <w:rsid w:val="00D73D8B"/>
    <w:rsid w:val="00D7444C"/>
    <w:rsid w:val="00D745B7"/>
    <w:rsid w:val="00D74BBB"/>
    <w:rsid w:val="00D7506D"/>
    <w:rsid w:val="00D75D46"/>
    <w:rsid w:val="00D76856"/>
    <w:rsid w:val="00D76E3A"/>
    <w:rsid w:val="00D80A46"/>
    <w:rsid w:val="00D81758"/>
    <w:rsid w:val="00D81DE3"/>
    <w:rsid w:val="00D826B0"/>
    <w:rsid w:val="00D82865"/>
    <w:rsid w:val="00D8289C"/>
    <w:rsid w:val="00D828BB"/>
    <w:rsid w:val="00D82F92"/>
    <w:rsid w:val="00D83CCB"/>
    <w:rsid w:val="00D83D6F"/>
    <w:rsid w:val="00D83E4D"/>
    <w:rsid w:val="00D842F8"/>
    <w:rsid w:val="00D8607F"/>
    <w:rsid w:val="00D86296"/>
    <w:rsid w:val="00D8762C"/>
    <w:rsid w:val="00D90955"/>
    <w:rsid w:val="00D90B27"/>
    <w:rsid w:val="00D90FAD"/>
    <w:rsid w:val="00D918F3"/>
    <w:rsid w:val="00D92DF2"/>
    <w:rsid w:val="00D949A3"/>
    <w:rsid w:val="00D94E09"/>
    <w:rsid w:val="00D94FBF"/>
    <w:rsid w:val="00D95718"/>
    <w:rsid w:val="00D95D2D"/>
    <w:rsid w:val="00D96370"/>
    <w:rsid w:val="00D97650"/>
    <w:rsid w:val="00DA041E"/>
    <w:rsid w:val="00DA1488"/>
    <w:rsid w:val="00DA1632"/>
    <w:rsid w:val="00DA26A7"/>
    <w:rsid w:val="00DA26A9"/>
    <w:rsid w:val="00DA3052"/>
    <w:rsid w:val="00DA3262"/>
    <w:rsid w:val="00DA36DA"/>
    <w:rsid w:val="00DA3951"/>
    <w:rsid w:val="00DA3A55"/>
    <w:rsid w:val="00DA47A5"/>
    <w:rsid w:val="00DA4BD7"/>
    <w:rsid w:val="00DA5A6A"/>
    <w:rsid w:val="00DA6099"/>
    <w:rsid w:val="00DA69B9"/>
    <w:rsid w:val="00DB10EA"/>
    <w:rsid w:val="00DB23D1"/>
    <w:rsid w:val="00DB2FD6"/>
    <w:rsid w:val="00DB3A77"/>
    <w:rsid w:val="00DB4415"/>
    <w:rsid w:val="00DB5129"/>
    <w:rsid w:val="00DB5234"/>
    <w:rsid w:val="00DB589E"/>
    <w:rsid w:val="00DB6052"/>
    <w:rsid w:val="00DB63FF"/>
    <w:rsid w:val="00DB6DB5"/>
    <w:rsid w:val="00DB6E41"/>
    <w:rsid w:val="00DB7EE1"/>
    <w:rsid w:val="00DC136E"/>
    <w:rsid w:val="00DC30FA"/>
    <w:rsid w:val="00DC3257"/>
    <w:rsid w:val="00DC33E4"/>
    <w:rsid w:val="00DC3891"/>
    <w:rsid w:val="00DC3CF0"/>
    <w:rsid w:val="00DC47C5"/>
    <w:rsid w:val="00DC55AA"/>
    <w:rsid w:val="00DC64AF"/>
    <w:rsid w:val="00DC72F8"/>
    <w:rsid w:val="00DD0FD8"/>
    <w:rsid w:val="00DD11B5"/>
    <w:rsid w:val="00DD197D"/>
    <w:rsid w:val="00DD4542"/>
    <w:rsid w:val="00DD66ED"/>
    <w:rsid w:val="00DD7663"/>
    <w:rsid w:val="00DD7AC4"/>
    <w:rsid w:val="00DE1723"/>
    <w:rsid w:val="00DE1886"/>
    <w:rsid w:val="00DE2B10"/>
    <w:rsid w:val="00DE5892"/>
    <w:rsid w:val="00DE5D88"/>
    <w:rsid w:val="00DE6815"/>
    <w:rsid w:val="00DE736C"/>
    <w:rsid w:val="00DF1995"/>
    <w:rsid w:val="00DF1B96"/>
    <w:rsid w:val="00DF4123"/>
    <w:rsid w:val="00DF4D1A"/>
    <w:rsid w:val="00DF4E63"/>
    <w:rsid w:val="00DF5658"/>
    <w:rsid w:val="00DF5A63"/>
    <w:rsid w:val="00DF6EEA"/>
    <w:rsid w:val="00DF7661"/>
    <w:rsid w:val="00DF7879"/>
    <w:rsid w:val="00DF7B0F"/>
    <w:rsid w:val="00DF7C89"/>
    <w:rsid w:val="00DF7F93"/>
    <w:rsid w:val="00E0060D"/>
    <w:rsid w:val="00E0176A"/>
    <w:rsid w:val="00E01BF3"/>
    <w:rsid w:val="00E01C41"/>
    <w:rsid w:val="00E02260"/>
    <w:rsid w:val="00E02A48"/>
    <w:rsid w:val="00E02F25"/>
    <w:rsid w:val="00E0386E"/>
    <w:rsid w:val="00E03F76"/>
    <w:rsid w:val="00E04728"/>
    <w:rsid w:val="00E0489B"/>
    <w:rsid w:val="00E050D3"/>
    <w:rsid w:val="00E05587"/>
    <w:rsid w:val="00E059D5"/>
    <w:rsid w:val="00E05C7B"/>
    <w:rsid w:val="00E05CEE"/>
    <w:rsid w:val="00E071AA"/>
    <w:rsid w:val="00E07C89"/>
    <w:rsid w:val="00E07D2B"/>
    <w:rsid w:val="00E102F4"/>
    <w:rsid w:val="00E10484"/>
    <w:rsid w:val="00E1056A"/>
    <w:rsid w:val="00E10814"/>
    <w:rsid w:val="00E111E3"/>
    <w:rsid w:val="00E11B09"/>
    <w:rsid w:val="00E12FF8"/>
    <w:rsid w:val="00E13633"/>
    <w:rsid w:val="00E14BD3"/>
    <w:rsid w:val="00E152CB"/>
    <w:rsid w:val="00E156EF"/>
    <w:rsid w:val="00E1669C"/>
    <w:rsid w:val="00E1694F"/>
    <w:rsid w:val="00E1729F"/>
    <w:rsid w:val="00E1782C"/>
    <w:rsid w:val="00E17874"/>
    <w:rsid w:val="00E206A7"/>
    <w:rsid w:val="00E20727"/>
    <w:rsid w:val="00E215CE"/>
    <w:rsid w:val="00E21FB1"/>
    <w:rsid w:val="00E23BD0"/>
    <w:rsid w:val="00E24CF5"/>
    <w:rsid w:val="00E268DE"/>
    <w:rsid w:val="00E270E9"/>
    <w:rsid w:val="00E27251"/>
    <w:rsid w:val="00E27537"/>
    <w:rsid w:val="00E30D5F"/>
    <w:rsid w:val="00E31566"/>
    <w:rsid w:val="00E31FF8"/>
    <w:rsid w:val="00E32E74"/>
    <w:rsid w:val="00E338AB"/>
    <w:rsid w:val="00E3483C"/>
    <w:rsid w:val="00E34C4F"/>
    <w:rsid w:val="00E34E9F"/>
    <w:rsid w:val="00E36BAC"/>
    <w:rsid w:val="00E3708B"/>
    <w:rsid w:val="00E4015A"/>
    <w:rsid w:val="00E4035C"/>
    <w:rsid w:val="00E406E7"/>
    <w:rsid w:val="00E42391"/>
    <w:rsid w:val="00E423A2"/>
    <w:rsid w:val="00E4269A"/>
    <w:rsid w:val="00E427E8"/>
    <w:rsid w:val="00E44A77"/>
    <w:rsid w:val="00E44BA5"/>
    <w:rsid w:val="00E46F22"/>
    <w:rsid w:val="00E4796D"/>
    <w:rsid w:val="00E50603"/>
    <w:rsid w:val="00E50809"/>
    <w:rsid w:val="00E5124B"/>
    <w:rsid w:val="00E51A8C"/>
    <w:rsid w:val="00E51C90"/>
    <w:rsid w:val="00E5266B"/>
    <w:rsid w:val="00E5317A"/>
    <w:rsid w:val="00E53490"/>
    <w:rsid w:val="00E54E53"/>
    <w:rsid w:val="00E550AC"/>
    <w:rsid w:val="00E556AF"/>
    <w:rsid w:val="00E57534"/>
    <w:rsid w:val="00E57545"/>
    <w:rsid w:val="00E60673"/>
    <w:rsid w:val="00E60E49"/>
    <w:rsid w:val="00E61D87"/>
    <w:rsid w:val="00E622B7"/>
    <w:rsid w:val="00E62963"/>
    <w:rsid w:val="00E63403"/>
    <w:rsid w:val="00E63BD9"/>
    <w:rsid w:val="00E6529B"/>
    <w:rsid w:val="00E658C4"/>
    <w:rsid w:val="00E67A24"/>
    <w:rsid w:val="00E67BAB"/>
    <w:rsid w:val="00E710BA"/>
    <w:rsid w:val="00E7146E"/>
    <w:rsid w:val="00E7192E"/>
    <w:rsid w:val="00E72D5E"/>
    <w:rsid w:val="00E7467F"/>
    <w:rsid w:val="00E7519D"/>
    <w:rsid w:val="00E75C6B"/>
    <w:rsid w:val="00E76606"/>
    <w:rsid w:val="00E7766C"/>
    <w:rsid w:val="00E77750"/>
    <w:rsid w:val="00E8047E"/>
    <w:rsid w:val="00E8055D"/>
    <w:rsid w:val="00E8198D"/>
    <w:rsid w:val="00E8238E"/>
    <w:rsid w:val="00E845C7"/>
    <w:rsid w:val="00E84D28"/>
    <w:rsid w:val="00E85402"/>
    <w:rsid w:val="00E90437"/>
    <w:rsid w:val="00E905D7"/>
    <w:rsid w:val="00E923FD"/>
    <w:rsid w:val="00E9374D"/>
    <w:rsid w:val="00E951F9"/>
    <w:rsid w:val="00E95FD9"/>
    <w:rsid w:val="00E963EE"/>
    <w:rsid w:val="00E96FCE"/>
    <w:rsid w:val="00E97516"/>
    <w:rsid w:val="00EA0924"/>
    <w:rsid w:val="00EA12F3"/>
    <w:rsid w:val="00EA164D"/>
    <w:rsid w:val="00EA18A8"/>
    <w:rsid w:val="00EA240A"/>
    <w:rsid w:val="00EA3F9A"/>
    <w:rsid w:val="00EA435D"/>
    <w:rsid w:val="00EA688A"/>
    <w:rsid w:val="00EA7254"/>
    <w:rsid w:val="00EB3166"/>
    <w:rsid w:val="00EB3169"/>
    <w:rsid w:val="00EB3EBA"/>
    <w:rsid w:val="00EB450F"/>
    <w:rsid w:val="00EB4B55"/>
    <w:rsid w:val="00EB52B8"/>
    <w:rsid w:val="00EB55DB"/>
    <w:rsid w:val="00EB6119"/>
    <w:rsid w:val="00EB6447"/>
    <w:rsid w:val="00EB6A32"/>
    <w:rsid w:val="00EB6CBF"/>
    <w:rsid w:val="00EB7ABD"/>
    <w:rsid w:val="00EC0B5F"/>
    <w:rsid w:val="00EC1966"/>
    <w:rsid w:val="00EC25F5"/>
    <w:rsid w:val="00EC2F14"/>
    <w:rsid w:val="00EC2FC8"/>
    <w:rsid w:val="00EC31A0"/>
    <w:rsid w:val="00EC33D1"/>
    <w:rsid w:val="00EC39C4"/>
    <w:rsid w:val="00EC3DA7"/>
    <w:rsid w:val="00EC3DF3"/>
    <w:rsid w:val="00EC4487"/>
    <w:rsid w:val="00EC4813"/>
    <w:rsid w:val="00EC4F37"/>
    <w:rsid w:val="00EC5F66"/>
    <w:rsid w:val="00EC6D6A"/>
    <w:rsid w:val="00EC7522"/>
    <w:rsid w:val="00ED0158"/>
    <w:rsid w:val="00ED14F9"/>
    <w:rsid w:val="00ED214A"/>
    <w:rsid w:val="00ED23BF"/>
    <w:rsid w:val="00ED2458"/>
    <w:rsid w:val="00ED37D6"/>
    <w:rsid w:val="00ED397F"/>
    <w:rsid w:val="00ED3ACC"/>
    <w:rsid w:val="00ED4445"/>
    <w:rsid w:val="00ED444C"/>
    <w:rsid w:val="00ED61CF"/>
    <w:rsid w:val="00EE156D"/>
    <w:rsid w:val="00EE1BB5"/>
    <w:rsid w:val="00EE3758"/>
    <w:rsid w:val="00EE3B8E"/>
    <w:rsid w:val="00EE5A92"/>
    <w:rsid w:val="00EE5C69"/>
    <w:rsid w:val="00EE5F13"/>
    <w:rsid w:val="00EE6CC9"/>
    <w:rsid w:val="00EF1585"/>
    <w:rsid w:val="00EF1625"/>
    <w:rsid w:val="00EF17FF"/>
    <w:rsid w:val="00EF2576"/>
    <w:rsid w:val="00EF2C2A"/>
    <w:rsid w:val="00EF3409"/>
    <w:rsid w:val="00EF4125"/>
    <w:rsid w:val="00EF58B4"/>
    <w:rsid w:val="00EF5A9D"/>
    <w:rsid w:val="00EF5C2A"/>
    <w:rsid w:val="00EF6E79"/>
    <w:rsid w:val="00EF7AB5"/>
    <w:rsid w:val="00F00374"/>
    <w:rsid w:val="00F01413"/>
    <w:rsid w:val="00F01774"/>
    <w:rsid w:val="00F033C5"/>
    <w:rsid w:val="00F03EC4"/>
    <w:rsid w:val="00F04B80"/>
    <w:rsid w:val="00F05277"/>
    <w:rsid w:val="00F0593F"/>
    <w:rsid w:val="00F06CC5"/>
    <w:rsid w:val="00F10453"/>
    <w:rsid w:val="00F115C7"/>
    <w:rsid w:val="00F11621"/>
    <w:rsid w:val="00F119E7"/>
    <w:rsid w:val="00F12035"/>
    <w:rsid w:val="00F12519"/>
    <w:rsid w:val="00F150DC"/>
    <w:rsid w:val="00F1689C"/>
    <w:rsid w:val="00F20896"/>
    <w:rsid w:val="00F21432"/>
    <w:rsid w:val="00F21DB4"/>
    <w:rsid w:val="00F21FFF"/>
    <w:rsid w:val="00F220BF"/>
    <w:rsid w:val="00F22583"/>
    <w:rsid w:val="00F22868"/>
    <w:rsid w:val="00F22F83"/>
    <w:rsid w:val="00F24552"/>
    <w:rsid w:val="00F249E0"/>
    <w:rsid w:val="00F269B9"/>
    <w:rsid w:val="00F27438"/>
    <w:rsid w:val="00F27445"/>
    <w:rsid w:val="00F27797"/>
    <w:rsid w:val="00F30CFE"/>
    <w:rsid w:val="00F30DF5"/>
    <w:rsid w:val="00F30FAE"/>
    <w:rsid w:val="00F30FBC"/>
    <w:rsid w:val="00F31B66"/>
    <w:rsid w:val="00F320C3"/>
    <w:rsid w:val="00F33D65"/>
    <w:rsid w:val="00F33FA2"/>
    <w:rsid w:val="00F345B7"/>
    <w:rsid w:val="00F35E71"/>
    <w:rsid w:val="00F368DD"/>
    <w:rsid w:val="00F40BDF"/>
    <w:rsid w:val="00F40BED"/>
    <w:rsid w:val="00F426E4"/>
    <w:rsid w:val="00F42B53"/>
    <w:rsid w:val="00F43D6D"/>
    <w:rsid w:val="00F443BA"/>
    <w:rsid w:val="00F4497F"/>
    <w:rsid w:val="00F44F7D"/>
    <w:rsid w:val="00F4506B"/>
    <w:rsid w:val="00F450ED"/>
    <w:rsid w:val="00F45921"/>
    <w:rsid w:val="00F45A77"/>
    <w:rsid w:val="00F46C55"/>
    <w:rsid w:val="00F46D40"/>
    <w:rsid w:val="00F470FC"/>
    <w:rsid w:val="00F474A4"/>
    <w:rsid w:val="00F479F8"/>
    <w:rsid w:val="00F47BEB"/>
    <w:rsid w:val="00F50C2D"/>
    <w:rsid w:val="00F50CAB"/>
    <w:rsid w:val="00F50E51"/>
    <w:rsid w:val="00F516BF"/>
    <w:rsid w:val="00F52801"/>
    <w:rsid w:val="00F53974"/>
    <w:rsid w:val="00F5574B"/>
    <w:rsid w:val="00F557C9"/>
    <w:rsid w:val="00F5595E"/>
    <w:rsid w:val="00F565B4"/>
    <w:rsid w:val="00F56DB9"/>
    <w:rsid w:val="00F6095B"/>
    <w:rsid w:val="00F609C7"/>
    <w:rsid w:val="00F60CB0"/>
    <w:rsid w:val="00F62367"/>
    <w:rsid w:val="00F62694"/>
    <w:rsid w:val="00F6289A"/>
    <w:rsid w:val="00F63EA9"/>
    <w:rsid w:val="00F64103"/>
    <w:rsid w:val="00F64AB4"/>
    <w:rsid w:val="00F67349"/>
    <w:rsid w:val="00F70DB9"/>
    <w:rsid w:val="00F712C7"/>
    <w:rsid w:val="00F716DF"/>
    <w:rsid w:val="00F722F8"/>
    <w:rsid w:val="00F730C0"/>
    <w:rsid w:val="00F744CB"/>
    <w:rsid w:val="00F7585E"/>
    <w:rsid w:val="00F75AB3"/>
    <w:rsid w:val="00F75BC3"/>
    <w:rsid w:val="00F76815"/>
    <w:rsid w:val="00F81C66"/>
    <w:rsid w:val="00F82B0C"/>
    <w:rsid w:val="00F84E0E"/>
    <w:rsid w:val="00F85979"/>
    <w:rsid w:val="00F85CA5"/>
    <w:rsid w:val="00F86223"/>
    <w:rsid w:val="00F86960"/>
    <w:rsid w:val="00F87230"/>
    <w:rsid w:val="00F8747A"/>
    <w:rsid w:val="00F879EA"/>
    <w:rsid w:val="00F901CE"/>
    <w:rsid w:val="00F90760"/>
    <w:rsid w:val="00F90D1D"/>
    <w:rsid w:val="00F914E0"/>
    <w:rsid w:val="00F91C1D"/>
    <w:rsid w:val="00F923AB"/>
    <w:rsid w:val="00F9329B"/>
    <w:rsid w:val="00F934FC"/>
    <w:rsid w:val="00F93D9B"/>
    <w:rsid w:val="00F93F37"/>
    <w:rsid w:val="00F94313"/>
    <w:rsid w:val="00F94E9E"/>
    <w:rsid w:val="00FA06EF"/>
    <w:rsid w:val="00FA08EF"/>
    <w:rsid w:val="00FA1B3B"/>
    <w:rsid w:val="00FA2580"/>
    <w:rsid w:val="00FA29EC"/>
    <w:rsid w:val="00FA2F46"/>
    <w:rsid w:val="00FA331A"/>
    <w:rsid w:val="00FA3390"/>
    <w:rsid w:val="00FA3524"/>
    <w:rsid w:val="00FA4485"/>
    <w:rsid w:val="00FA4BFA"/>
    <w:rsid w:val="00FA4DEC"/>
    <w:rsid w:val="00FA5498"/>
    <w:rsid w:val="00FA7ED4"/>
    <w:rsid w:val="00FB276D"/>
    <w:rsid w:val="00FB3F47"/>
    <w:rsid w:val="00FB408B"/>
    <w:rsid w:val="00FB425E"/>
    <w:rsid w:val="00FB4968"/>
    <w:rsid w:val="00FB5645"/>
    <w:rsid w:val="00FB690C"/>
    <w:rsid w:val="00FB695A"/>
    <w:rsid w:val="00FB7C77"/>
    <w:rsid w:val="00FC0100"/>
    <w:rsid w:val="00FC142E"/>
    <w:rsid w:val="00FC1437"/>
    <w:rsid w:val="00FC2249"/>
    <w:rsid w:val="00FC28A4"/>
    <w:rsid w:val="00FC2C7B"/>
    <w:rsid w:val="00FC2D6E"/>
    <w:rsid w:val="00FC3C7A"/>
    <w:rsid w:val="00FC3FF4"/>
    <w:rsid w:val="00FC4FFD"/>
    <w:rsid w:val="00FC5F50"/>
    <w:rsid w:val="00FC7BBE"/>
    <w:rsid w:val="00FD09B8"/>
    <w:rsid w:val="00FD1B2D"/>
    <w:rsid w:val="00FD2A14"/>
    <w:rsid w:val="00FD4EF0"/>
    <w:rsid w:val="00FD6B8C"/>
    <w:rsid w:val="00FD6DD3"/>
    <w:rsid w:val="00FE00B3"/>
    <w:rsid w:val="00FE038E"/>
    <w:rsid w:val="00FE090E"/>
    <w:rsid w:val="00FE176E"/>
    <w:rsid w:val="00FE1BE3"/>
    <w:rsid w:val="00FE1FC4"/>
    <w:rsid w:val="00FE2618"/>
    <w:rsid w:val="00FE28E3"/>
    <w:rsid w:val="00FE3291"/>
    <w:rsid w:val="00FE3858"/>
    <w:rsid w:val="00FE3CC0"/>
    <w:rsid w:val="00FE49EB"/>
    <w:rsid w:val="00FE55E0"/>
    <w:rsid w:val="00FE592A"/>
    <w:rsid w:val="00FE69E7"/>
    <w:rsid w:val="00FE6D6D"/>
    <w:rsid w:val="00FF114D"/>
    <w:rsid w:val="00FF192B"/>
    <w:rsid w:val="00FF1C2B"/>
    <w:rsid w:val="00FF1EDB"/>
    <w:rsid w:val="00FF2113"/>
    <w:rsid w:val="00FF285C"/>
    <w:rsid w:val="00FF2B40"/>
    <w:rsid w:val="00FF3833"/>
    <w:rsid w:val="00FF467F"/>
    <w:rsid w:val="116E0120"/>
    <w:rsid w:val="2F45C06C"/>
    <w:rsid w:val="46E6DEF0"/>
    <w:rsid w:val="4D266D91"/>
    <w:rsid w:val="60C41E30"/>
    <w:rsid w:val="63CDF61B"/>
    <w:rsid w:val="679D8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  <w14:docId w14:val="1995CEA2"/>
  <w15:docId w15:val="{D04ECEB1-38F9-4194-BAC5-E83555950F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Arial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semiHidden="1" w:uiPriority="32" w:unhideWhenUsed="1"/>
    <w:lsdException w:name="Book Title" w:semiHidden="1" w:uiPriority="33" w:unhideWhenUsed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A156D"/>
    <w:pPr>
      <w:widowControl w:val="0"/>
      <w:spacing w:before="60" w:after="60" w:line="276" w:lineRule="auto"/>
      <w:jc w:val="both"/>
    </w:pPr>
    <w:rPr>
      <w:sz w:val="22"/>
      <w:szCs w:val="22"/>
    </w:rPr>
  </w:style>
  <w:style w:type="paragraph" w:styleId="Nadpis1">
    <w:name w:val="heading 1"/>
    <w:basedOn w:val="Normln"/>
    <w:next w:val="Zkladntext"/>
    <w:link w:val="Nadpis1Char"/>
    <w:qFormat/>
    <w:rsid w:val="00055F28"/>
    <w:pPr>
      <w:keepNext/>
      <w:widowControl/>
      <w:numPr>
        <w:numId w:val="3"/>
      </w:numPr>
      <w:spacing w:before="240" w:after="240" w:line="240" w:lineRule="auto"/>
      <w:ind w:left="426"/>
      <w:contextualSpacing/>
      <w:outlineLvl w:val="0"/>
    </w:pPr>
    <w:rPr>
      <w:b/>
      <w:sz w:val="32"/>
    </w:rPr>
  </w:style>
  <w:style w:type="paragraph" w:styleId="Nadpis2">
    <w:name w:val="heading 2"/>
    <w:basedOn w:val="Normln"/>
    <w:next w:val="Zkladntext"/>
    <w:link w:val="Nadpis2Char"/>
    <w:qFormat/>
    <w:rsid w:val="0099261D"/>
    <w:pPr>
      <w:keepNext/>
      <w:numPr>
        <w:ilvl w:val="1"/>
        <w:numId w:val="3"/>
      </w:numPr>
      <w:spacing w:before="120" w:after="120"/>
      <w:outlineLvl w:val="1"/>
    </w:pPr>
    <w:rPr>
      <w:b/>
      <w:iCs/>
      <w:sz w:val="28"/>
    </w:rPr>
  </w:style>
  <w:style w:type="paragraph" w:styleId="Nadpis3">
    <w:name w:val="heading 3"/>
    <w:basedOn w:val="Normln"/>
    <w:next w:val="Zkladntext"/>
    <w:link w:val="Nadpis3Char"/>
    <w:qFormat/>
    <w:rsid w:val="00AA156D"/>
    <w:pPr>
      <w:keepNext/>
      <w:numPr>
        <w:ilvl w:val="2"/>
        <w:numId w:val="3"/>
      </w:numPr>
      <w:spacing w:before="120" w:after="120"/>
      <w:contextualSpacing/>
      <w:jc w:val="left"/>
      <w:outlineLvl w:val="2"/>
    </w:pPr>
    <w:rPr>
      <w:rFonts w:cs="Arial"/>
      <w:b/>
      <w:bCs/>
      <w:sz w:val="26"/>
      <w:szCs w:val="26"/>
    </w:rPr>
  </w:style>
  <w:style w:type="paragraph" w:styleId="Nadpis4">
    <w:name w:val="heading 4"/>
    <w:basedOn w:val="Normln"/>
    <w:next w:val="Zkladntext"/>
    <w:link w:val="Nadpis4Char"/>
    <w:qFormat/>
    <w:rsid w:val="00D469B2"/>
    <w:pPr>
      <w:keepNext/>
      <w:numPr>
        <w:ilvl w:val="3"/>
        <w:numId w:val="3"/>
      </w:numPr>
      <w:spacing w:before="240" w:after="240"/>
      <w:ind w:left="862" w:hanging="862"/>
      <w:contextualSpacing/>
      <w:jc w:val="left"/>
      <w:outlineLvl w:val="3"/>
    </w:pPr>
    <w:rPr>
      <w:rFonts w:cs="Arial"/>
      <w:b/>
      <w:bCs/>
      <w:sz w:val="24"/>
    </w:rPr>
  </w:style>
  <w:style w:type="paragraph" w:styleId="Nadpis5">
    <w:name w:val="heading 5"/>
    <w:basedOn w:val="Normln"/>
    <w:next w:val="Zkladntext"/>
    <w:link w:val="Nadpis5Char"/>
    <w:qFormat/>
    <w:rsid w:val="008707E3"/>
    <w:pPr>
      <w:keepNext/>
      <w:numPr>
        <w:ilvl w:val="4"/>
        <w:numId w:val="3"/>
      </w:numPr>
      <w:spacing w:before="240" w:after="240"/>
      <w:contextualSpacing/>
      <w:jc w:val="left"/>
      <w:outlineLvl w:val="4"/>
    </w:pPr>
    <w:rPr>
      <w:b/>
      <w:i/>
      <w:kern w:val="28"/>
      <w:sz w:val="24"/>
    </w:rPr>
  </w:style>
  <w:style w:type="paragraph" w:styleId="Nadpis6">
    <w:name w:val="heading 6"/>
    <w:basedOn w:val="Normln"/>
    <w:next w:val="Zkladntext"/>
    <w:qFormat/>
    <w:rsid w:val="008707E3"/>
    <w:pPr>
      <w:keepNext/>
      <w:numPr>
        <w:ilvl w:val="5"/>
        <w:numId w:val="3"/>
      </w:numPr>
      <w:spacing w:before="240" w:after="240"/>
      <w:ind w:left="1151" w:hanging="1151"/>
      <w:contextualSpacing/>
      <w:outlineLvl w:val="5"/>
    </w:pPr>
    <w:rPr>
      <w:i/>
      <w:kern w:val="28"/>
      <w:sz w:val="24"/>
    </w:rPr>
  </w:style>
  <w:style w:type="paragraph" w:styleId="Nadpis7">
    <w:name w:val="heading 7"/>
    <w:basedOn w:val="Normln"/>
    <w:next w:val="Zkladntext"/>
    <w:qFormat/>
    <w:rsid w:val="007F0F37"/>
    <w:pPr>
      <w:keepNext/>
      <w:numPr>
        <w:ilvl w:val="6"/>
        <w:numId w:val="3"/>
      </w:numPr>
      <w:spacing w:before="120" w:after="120"/>
      <w:ind w:left="1298" w:hanging="1298"/>
      <w:contextualSpacing/>
      <w:outlineLvl w:val="6"/>
    </w:pPr>
    <w:rPr>
      <w:rFonts w:ascii="Times New Roman" w:hAnsi="Times New Roman"/>
      <w:b/>
      <w:kern w:val="28"/>
    </w:rPr>
  </w:style>
  <w:style w:type="paragraph" w:styleId="Nadpis8">
    <w:name w:val="heading 8"/>
    <w:basedOn w:val="Normln"/>
    <w:next w:val="Normln"/>
    <w:qFormat/>
    <w:rsid w:val="007F0F37"/>
    <w:pPr>
      <w:keepNext/>
      <w:numPr>
        <w:ilvl w:val="7"/>
        <w:numId w:val="3"/>
      </w:numPr>
      <w:spacing w:before="120" w:after="120"/>
      <w:contextualSpacing/>
      <w:outlineLvl w:val="7"/>
    </w:pPr>
    <w:rPr>
      <w:rFonts w:ascii="Times New Roman" w:hAnsi="Times New Roman"/>
      <w:b/>
      <w:i/>
      <w:kern w:val="28"/>
    </w:rPr>
  </w:style>
  <w:style w:type="paragraph" w:styleId="Nadpis9">
    <w:name w:val="heading 9"/>
    <w:basedOn w:val="Normln"/>
    <w:next w:val="Normln"/>
    <w:qFormat/>
    <w:rsid w:val="007F0F37"/>
    <w:pPr>
      <w:keepNext/>
      <w:numPr>
        <w:ilvl w:val="8"/>
        <w:numId w:val="3"/>
      </w:numPr>
      <w:spacing w:before="120" w:after="120"/>
      <w:ind w:left="1582" w:hanging="1582"/>
      <w:contextualSpacing/>
      <w:outlineLvl w:val="8"/>
    </w:pPr>
    <w:rPr>
      <w:rFonts w:ascii="Times New Roman" w:hAnsi="Times New Roman"/>
      <w:b/>
      <w:i/>
      <w:kern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D3555A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D3555A"/>
    <w:rPr>
      <w:rFonts w:ascii="Tahoma" w:hAnsi="Tahoma" w:cs="Tahoma"/>
      <w:sz w:val="16"/>
      <w:szCs w:val="16"/>
    </w:rPr>
  </w:style>
  <w:style w:type="character" w:customStyle="1" w:styleId="Nadpis3Char">
    <w:name w:val="Nadpis 3 Char"/>
    <w:link w:val="Nadpis3"/>
    <w:rsid w:val="00AA156D"/>
    <w:rPr>
      <w:rFonts w:cs="Arial"/>
      <w:b/>
      <w:bCs/>
      <w:sz w:val="26"/>
      <w:szCs w:val="26"/>
    </w:rPr>
  </w:style>
  <w:style w:type="character" w:customStyle="1" w:styleId="Nadpis2Char">
    <w:name w:val="Nadpis 2 Char"/>
    <w:link w:val="Nadpis2"/>
    <w:rsid w:val="0099261D"/>
    <w:rPr>
      <w:b/>
      <w:iCs/>
      <w:sz w:val="28"/>
      <w:szCs w:val="22"/>
    </w:rPr>
  </w:style>
  <w:style w:type="paragraph" w:styleId="Obsah1">
    <w:name w:val="toc 1"/>
    <w:basedOn w:val="Normln"/>
    <w:next w:val="Normln"/>
    <w:autoRedefine/>
    <w:uiPriority w:val="39"/>
    <w:qFormat/>
    <w:rsid w:val="00AA156D"/>
    <w:pPr>
      <w:tabs>
        <w:tab w:val="left" w:pos="426"/>
        <w:tab w:val="left" w:pos="851"/>
        <w:tab w:val="left" w:pos="1134"/>
        <w:tab w:val="right" w:leader="dot" w:pos="9072"/>
      </w:tabs>
      <w:spacing w:before="120" w:after="120"/>
      <w:ind w:left="425" w:right="-1" w:hanging="425"/>
    </w:pPr>
    <w:rPr>
      <w:b/>
      <w:caps/>
      <w:noProof/>
    </w:rPr>
  </w:style>
  <w:style w:type="character" w:customStyle="1" w:styleId="Nadpis1Char">
    <w:name w:val="Nadpis 1 Char"/>
    <w:link w:val="Nadpis1"/>
    <w:rsid w:val="00055F28"/>
    <w:rPr>
      <w:b/>
      <w:sz w:val="32"/>
      <w:szCs w:val="22"/>
    </w:rPr>
  </w:style>
  <w:style w:type="paragraph" w:customStyle="1" w:styleId="Odrazky1">
    <w:name w:val="Odrazky_1"/>
    <w:basedOn w:val="Normln"/>
    <w:link w:val="Odrazky1Char"/>
    <w:qFormat/>
    <w:rsid w:val="00320B15"/>
    <w:pPr>
      <w:numPr>
        <w:numId w:val="2"/>
      </w:numPr>
      <w:spacing w:line="280" w:lineRule="atLeast"/>
      <w:ind w:left="714" w:hanging="357"/>
      <w:jc w:val="left"/>
    </w:pPr>
  </w:style>
  <w:style w:type="character" w:customStyle="1" w:styleId="Odrazky1Char">
    <w:name w:val="Odrazky_1 Char"/>
    <w:link w:val="Odrazky1"/>
    <w:rsid w:val="00320B15"/>
    <w:rPr>
      <w:sz w:val="22"/>
      <w:szCs w:val="22"/>
    </w:rPr>
  </w:style>
  <w:style w:type="character" w:styleId="Hypertextovodkaz">
    <w:name w:val="Hyperlink"/>
    <w:uiPriority w:val="99"/>
    <w:unhideWhenUsed/>
    <w:rsid w:val="00EB3169"/>
    <w:rPr>
      <w:color w:val="0000FF"/>
      <w:u w:val="single"/>
    </w:rPr>
  </w:style>
  <w:style w:type="paragraph" w:styleId="Odstavecseseznamem">
    <w:name w:val="List Paragraph"/>
    <w:aliases w:val="List Bullets,Nad"/>
    <w:basedOn w:val="Normln"/>
    <w:link w:val="OdstavecseseznamemChar"/>
    <w:uiPriority w:val="34"/>
    <w:unhideWhenUsed/>
    <w:qFormat/>
    <w:rsid w:val="000203A9"/>
    <w:pPr>
      <w:ind w:left="720"/>
      <w:contextualSpacing/>
    </w:pPr>
  </w:style>
  <w:style w:type="paragraph" w:customStyle="1" w:styleId="Odrazky2">
    <w:name w:val="Odrazky_2"/>
    <w:basedOn w:val="Normln"/>
    <w:link w:val="Odrazky2Char"/>
    <w:qFormat/>
    <w:rsid w:val="00F93F37"/>
    <w:pPr>
      <w:numPr>
        <w:numId w:val="1"/>
      </w:numPr>
      <w:spacing w:line="280" w:lineRule="atLeast"/>
      <w:jc w:val="left"/>
    </w:pPr>
  </w:style>
  <w:style w:type="paragraph" w:styleId="Zhlav">
    <w:name w:val="header"/>
    <w:basedOn w:val="Normln"/>
    <w:link w:val="ZhlavChar"/>
    <w:uiPriority w:val="99"/>
    <w:unhideWhenUsed/>
    <w:rsid w:val="00F879EA"/>
    <w:pPr>
      <w:tabs>
        <w:tab w:val="center" w:pos="4536"/>
        <w:tab w:val="right" w:pos="9072"/>
      </w:tabs>
      <w:spacing w:before="0" w:after="0"/>
    </w:pPr>
    <w:rPr>
      <w:sz w:val="16"/>
    </w:rPr>
  </w:style>
  <w:style w:type="character" w:customStyle="1" w:styleId="OdstavecseseznamemChar">
    <w:name w:val="Odstavec se seznamem Char"/>
    <w:aliases w:val="List Bullets Char,Nad Char"/>
    <w:link w:val="Odstavecseseznamem"/>
    <w:uiPriority w:val="34"/>
    <w:qFormat/>
    <w:rsid w:val="00741AD0"/>
    <w:rPr>
      <w:rFonts w:ascii="Arial" w:hAnsi="Arial"/>
      <w:sz w:val="22"/>
    </w:rPr>
  </w:style>
  <w:style w:type="character" w:customStyle="1" w:styleId="Odrazky2Char">
    <w:name w:val="Odrazky_2 Char"/>
    <w:link w:val="Odrazky2"/>
    <w:rsid w:val="00F93F37"/>
    <w:rPr>
      <w:sz w:val="22"/>
      <w:szCs w:val="22"/>
    </w:rPr>
  </w:style>
  <w:style w:type="character" w:customStyle="1" w:styleId="ZhlavChar">
    <w:name w:val="Záhlaví Char"/>
    <w:link w:val="Zhlav"/>
    <w:uiPriority w:val="99"/>
    <w:rsid w:val="00F879EA"/>
    <w:rPr>
      <w:sz w:val="16"/>
      <w:szCs w:val="22"/>
    </w:rPr>
  </w:style>
  <w:style w:type="paragraph" w:styleId="Zpat">
    <w:name w:val="footer"/>
    <w:basedOn w:val="Normln"/>
    <w:link w:val="ZpatChar"/>
    <w:unhideWhenUsed/>
    <w:rsid w:val="008C2DFD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rsid w:val="008C2DFD"/>
    <w:rPr>
      <w:rFonts w:ascii="Arial" w:hAnsi="Arial"/>
      <w:sz w:val="22"/>
    </w:rPr>
  </w:style>
  <w:style w:type="paragraph" w:styleId="Zkladntext">
    <w:name w:val="Body Text"/>
    <w:basedOn w:val="Normln"/>
    <w:link w:val="ZkladntextChar"/>
    <w:rsid w:val="00770CDA"/>
    <w:pPr>
      <w:spacing w:line="280" w:lineRule="atLeast"/>
      <w:ind w:firstLine="709"/>
    </w:pPr>
  </w:style>
  <w:style w:type="character" w:customStyle="1" w:styleId="ZkladntextChar">
    <w:name w:val="Základní text Char"/>
    <w:link w:val="Zkladntext"/>
    <w:rsid w:val="00770CDA"/>
    <w:rPr>
      <w:sz w:val="22"/>
    </w:rPr>
  </w:style>
  <w:style w:type="character" w:customStyle="1" w:styleId="Nadpis4Char">
    <w:name w:val="Nadpis 4 Char"/>
    <w:link w:val="Nadpis4"/>
    <w:rsid w:val="00D469B2"/>
    <w:rPr>
      <w:rFonts w:cs="Arial"/>
      <w:b/>
      <w:bCs/>
      <w:sz w:val="24"/>
      <w:szCs w:val="22"/>
    </w:rPr>
  </w:style>
  <w:style w:type="character" w:customStyle="1" w:styleId="Nadpis5Char">
    <w:name w:val="Nadpis 5 Char"/>
    <w:link w:val="Nadpis5"/>
    <w:rsid w:val="008707E3"/>
    <w:rPr>
      <w:b/>
      <w:i/>
      <w:kern w:val="28"/>
      <w:sz w:val="24"/>
      <w:szCs w:val="22"/>
    </w:rPr>
  </w:style>
  <w:style w:type="paragraph" w:customStyle="1" w:styleId="Text">
    <w:name w:val="Text"/>
    <w:basedOn w:val="Normln"/>
    <w:link w:val="TextChar"/>
    <w:rsid w:val="002E1F42"/>
    <w:pPr>
      <w:keepNext/>
      <w:keepLines/>
      <w:spacing w:before="120"/>
      <w:ind w:firstLine="709"/>
    </w:pPr>
    <w:rPr>
      <w:noProof/>
      <w:color w:val="000000"/>
    </w:rPr>
  </w:style>
  <w:style w:type="paragraph" w:styleId="Obsah2">
    <w:name w:val="toc 2"/>
    <w:basedOn w:val="Normln"/>
    <w:next w:val="Normln"/>
    <w:autoRedefine/>
    <w:uiPriority w:val="39"/>
    <w:unhideWhenUsed/>
    <w:rsid w:val="00AA156D"/>
    <w:pPr>
      <w:tabs>
        <w:tab w:val="left" w:pos="800"/>
        <w:tab w:val="right" w:leader="dot" w:pos="9061"/>
      </w:tabs>
      <w:spacing w:after="100"/>
      <w:ind w:left="200"/>
    </w:pPr>
  </w:style>
  <w:style w:type="paragraph" w:styleId="Obsah3">
    <w:name w:val="toc 3"/>
    <w:basedOn w:val="Normln"/>
    <w:next w:val="Normln"/>
    <w:autoRedefine/>
    <w:uiPriority w:val="39"/>
    <w:unhideWhenUsed/>
    <w:rsid w:val="00AA156D"/>
    <w:pPr>
      <w:tabs>
        <w:tab w:val="left" w:pos="1134"/>
        <w:tab w:val="right" w:leader="dot" w:pos="9061"/>
      </w:tabs>
      <w:spacing w:after="100"/>
      <w:ind w:left="400"/>
    </w:pPr>
  </w:style>
  <w:style w:type="paragraph" w:customStyle="1" w:styleId="AGTslostrnky">
    <w:name w:val="AGT_číslo stránky"/>
    <w:basedOn w:val="Zpat"/>
    <w:rsid w:val="00286AA1"/>
    <w:pPr>
      <w:jc w:val="right"/>
    </w:pPr>
    <w:rPr>
      <w:rFonts w:ascii="Times New Roman" w:hAnsi="Times New Roman"/>
      <w:lang w:eastAsia="de-DE"/>
    </w:rPr>
  </w:style>
  <w:style w:type="paragraph" w:customStyle="1" w:styleId="TEXTmodr">
    <w:name w:val="TEXT_modrý"/>
    <w:basedOn w:val="Normln"/>
    <w:rsid w:val="00286AA1"/>
    <w:pPr>
      <w:jc w:val="left"/>
    </w:pPr>
    <w:rPr>
      <w:rFonts w:ascii="Times New Roman" w:hAnsi="Times New Roman" w:cs="Arial"/>
      <w:b/>
      <w:bCs/>
      <w:color w:val="0079A2"/>
      <w:szCs w:val="14"/>
      <w:lang w:val="en-US" w:eastAsia="de-DE"/>
    </w:rPr>
  </w:style>
  <w:style w:type="paragraph" w:customStyle="1" w:styleId="Normalod1">
    <w:name w:val="Normal od 1"/>
    <w:basedOn w:val="Normln"/>
    <w:rsid w:val="00DF5A63"/>
    <w:pPr>
      <w:overflowPunct w:val="0"/>
      <w:autoSpaceDE w:val="0"/>
      <w:autoSpaceDN w:val="0"/>
      <w:adjustRightInd w:val="0"/>
      <w:spacing w:after="120" w:line="240" w:lineRule="atLeast"/>
      <w:ind w:left="426"/>
      <w:textAlignment w:val="baseline"/>
    </w:pPr>
    <w:rPr>
      <w:rFonts w:ascii="Times New Roman" w:hAnsi="Times New Roman"/>
      <w:sz w:val="24"/>
      <w:szCs w:val="24"/>
    </w:rPr>
  </w:style>
  <w:style w:type="paragraph" w:customStyle="1" w:styleId="Normal1">
    <w:name w:val="Normal1"/>
    <w:basedOn w:val="Normln"/>
    <w:rsid w:val="00DF5A63"/>
    <w:pPr>
      <w:overflowPunct w:val="0"/>
      <w:autoSpaceDE w:val="0"/>
      <w:autoSpaceDN w:val="0"/>
      <w:adjustRightInd w:val="0"/>
      <w:spacing w:before="120"/>
      <w:ind w:left="284"/>
      <w:textAlignment w:val="baseline"/>
    </w:pPr>
    <w:rPr>
      <w:rFonts w:ascii="Times New Roman" w:hAnsi="Times New Roman"/>
      <w:sz w:val="24"/>
      <w:szCs w:val="24"/>
    </w:rPr>
  </w:style>
  <w:style w:type="paragraph" w:customStyle="1" w:styleId="Odstavecsla">
    <w:name w:val="Odstavec čísla"/>
    <w:basedOn w:val="Normln"/>
    <w:link w:val="OdstavecslaChar"/>
    <w:qFormat/>
    <w:rsid w:val="00C9669D"/>
    <w:pPr>
      <w:numPr>
        <w:numId w:val="6"/>
      </w:numPr>
      <w:spacing w:line="280" w:lineRule="atLeast"/>
      <w:ind w:hanging="357"/>
      <w:jc w:val="left"/>
    </w:pPr>
  </w:style>
  <w:style w:type="character" w:customStyle="1" w:styleId="OdstavecslaChar">
    <w:name w:val="Odstavec čísla Char"/>
    <w:link w:val="Odstavecsla"/>
    <w:rsid w:val="00C9669D"/>
    <w:rPr>
      <w:sz w:val="22"/>
      <w:szCs w:val="22"/>
    </w:rPr>
  </w:style>
  <w:style w:type="paragraph" w:customStyle="1" w:styleId="Tabulkacislovani">
    <w:name w:val="Tabulka_cislovani"/>
    <w:basedOn w:val="Normln"/>
    <w:next w:val="Tabodr2"/>
    <w:link w:val="TabulkacislovaniChar"/>
    <w:rsid w:val="00B13546"/>
    <w:pPr>
      <w:numPr>
        <w:numId w:val="7"/>
      </w:numPr>
      <w:spacing w:before="40" w:after="40"/>
      <w:jc w:val="left"/>
    </w:pPr>
    <w:rPr>
      <w:u w:val="single"/>
    </w:rPr>
  </w:style>
  <w:style w:type="paragraph" w:customStyle="1" w:styleId="Tabodr2">
    <w:name w:val="Tab_odr_2"/>
    <w:basedOn w:val="Normln"/>
    <w:link w:val="Tabodr2Char"/>
    <w:rsid w:val="00B047A7"/>
    <w:pPr>
      <w:numPr>
        <w:numId w:val="4"/>
      </w:numPr>
      <w:jc w:val="left"/>
    </w:pPr>
  </w:style>
  <w:style w:type="character" w:customStyle="1" w:styleId="TabulkacislovaniChar">
    <w:name w:val="Tabulka_cislovani Char"/>
    <w:link w:val="Tabulkacislovani"/>
    <w:rsid w:val="00B13546"/>
    <w:rPr>
      <w:sz w:val="22"/>
      <w:szCs w:val="22"/>
      <w:u w:val="single"/>
    </w:rPr>
  </w:style>
  <w:style w:type="paragraph" w:customStyle="1" w:styleId="Tabodr1">
    <w:name w:val="Tab_odr_1"/>
    <w:basedOn w:val="Odstavecseseznamem"/>
    <w:link w:val="Tabodr1Char"/>
    <w:qFormat/>
    <w:rsid w:val="002B3081"/>
    <w:pPr>
      <w:numPr>
        <w:numId w:val="5"/>
      </w:numPr>
      <w:suppressAutoHyphens/>
      <w:spacing w:before="40" w:after="40"/>
      <w:ind w:left="245" w:hanging="245"/>
      <w:contextualSpacing w:val="0"/>
      <w:jc w:val="left"/>
    </w:pPr>
    <w:rPr>
      <w:rFonts w:asciiTheme="minorHAnsi" w:eastAsiaTheme="minorHAnsi" w:hAnsiTheme="minorHAnsi" w:cstheme="minorBidi"/>
      <w:lang w:eastAsia="en-US"/>
    </w:rPr>
  </w:style>
  <w:style w:type="character" w:customStyle="1" w:styleId="Tabodr2Char">
    <w:name w:val="Tab_odr_2 Char"/>
    <w:link w:val="Tabodr2"/>
    <w:rsid w:val="00B047A7"/>
    <w:rPr>
      <w:sz w:val="22"/>
      <w:szCs w:val="22"/>
    </w:rPr>
  </w:style>
  <w:style w:type="character" w:customStyle="1" w:styleId="Tabodr1Char">
    <w:name w:val="Tab_odr_1 Char"/>
    <w:link w:val="Tabodr1"/>
    <w:rsid w:val="002B3081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tyle15">
    <w:name w:val="Style15"/>
    <w:basedOn w:val="Normln"/>
    <w:uiPriority w:val="99"/>
    <w:rsid w:val="004D36EB"/>
    <w:pPr>
      <w:autoSpaceDE w:val="0"/>
      <w:autoSpaceDN w:val="0"/>
      <w:adjustRightInd w:val="0"/>
      <w:spacing w:line="220" w:lineRule="exact"/>
      <w:ind w:firstLine="672"/>
    </w:pPr>
    <w:rPr>
      <w:rFonts w:cs="Arial"/>
      <w:sz w:val="24"/>
      <w:szCs w:val="24"/>
    </w:rPr>
  </w:style>
  <w:style w:type="character" w:customStyle="1" w:styleId="FontStyle34">
    <w:name w:val="Font Style34"/>
    <w:uiPriority w:val="99"/>
    <w:rsid w:val="004D36EB"/>
    <w:rPr>
      <w:rFonts w:ascii="Arial" w:hAnsi="Arial" w:cs="Arial"/>
      <w:sz w:val="20"/>
      <w:szCs w:val="20"/>
    </w:rPr>
  </w:style>
  <w:style w:type="character" w:customStyle="1" w:styleId="FontStyle35">
    <w:name w:val="Font Style35"/>
    <w:uiPriority w:val="99"/>
    <w:rsid w:val="004D36EB"/>
    <w:rPr>
      <w:rFonts w:ascii="Arial" w:hAnsi="Arial" w:cs="Arial"/>
      <w:spacing w:val="-10"/>
      <w:sz w:val="18"/>
      <w:szCs w:val="18"/>
    </w:rPr>
  </w:style>
  <w:style w:type="paragraph" w:customStyle="1" w:styleId="Zkladntextodsazen21">
    <w:name w:val="Základní text odsazený 21"/>
    <w:basedOn w:val="Normln"/>
    <w:rsid w:val="00D83D6F"/>
    <w:pPr>
      <w:overflowPunct w:val="0"/>
      <w:autoSpaceDE w:val="0"/>
      <w:autoSpaceDN w:val="0"/>
      <w:adjustRightInd w:val="0"/>
      <w:ind w:firstLine="567"/>
      <w:jc w:val="left"/>
      <w:textAlignment w:val="baseline"/>
    </w:pPr>
    <w:rPr>
      <w:rFonts w:ascii="Times New Roman" w:hAnsi="Times New Roman"/>
    </w:rPr>
  </w:style>
  <w:style w:type="paragraph" w:customStyle="1" w:styleId="11Text">
    <w:name w:val="11 Text"/>
    <w:basedOn w:val="Normln"/>
    <w:link w:val="11TextChar"/>
    <w:rsid w:val="00500248"/>
    <w:pPr>
      <w:spacing w:before="120"/>
      <w:ind w:left="426"/>
    </w:pPr>
    <w:rPr>
      <w:rFonts w:ascii="Arial Narrow" w:hAnsi="Arial Narrow"/>
      <w:caps/>
    </w:rPr>
  </w:style>
  <w:style w:type="character" w:customStyle="1" w:styleId="11TextChar">
    <w:name w:val="11 Text Char"/>
    <w:link w:val="11Text"/>
    <w:rsid w:val="00500248"/>
    <w:rPr>
      <w:rFonts w:ascii="Arial Narrow" w:hAnsi="Arial Narrow"/>
      <w:caps/>
      <w:sz w:val="22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9E3C3B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link w:val="Zkladntext3"/>
    <w:uiPriority w:val="99"/>
    <w:semiHidden/>
    <w:rsid w:val="009E3C3B"/>
    <w:rPr>
      <w:sz w:val="16"/>
      <w:szCs w:val="16"/>
    </w:rPr>
  </w:style>
  <w:style w:type="paragraph" w:styleId="Zkladntextodsazen2">
    <w:name w:val="Body Text Indent 2"/>
    <w:basedOn w:val="Normln"/>
    <w:link w:val="Zkladntextodsazen2Char"/>
    <w:uiPriority w:val="99"/>
    <w:semiHidden/>
    <w:unhideWhenUsed/>
    <w:rsid w:val="009E3C3B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basedOn w:val="Standardnpsmoodstavce"/>
    <w:link w:val="Zkladntextodsazen2"/>
    <w:uiPriority w:val="99"/>
    <w:semiHidden/>
    <w:rsid w:val="009E3C3B"/>
  </w:style>
  <w:style w:type="paragraph" w:customStyle="1" w:styleId="Style11">
    <w:name w:val="Style11"/>
    <w:basedOn w:val="Normln"/>
    <w:uiPriority w:val="99"/>
    <w:rsid w:val="006E3CB2"/>
    <w:pPr>
      <w:autoSpaceDE w:val="0"/>
      <w:autoSpaceDN w:val="0"/>
      <w:adjustRightInd w:val="0"/>
      <w:spacing w:line="218" w:lineRule="exact"/>
      <w:ind w:hanging="475"/>
      <w:jc w:val="left"/>
    </w:pPr>
    <w:rPr>
      <w:rFonts w:cs="Arial"/>
      <w:sz w:val="24"/>
      <w:szCs w:val="24"/>
    </w:rPr>
  </w:style>
  <w:style w:type="paragraph" w:customStyle="1" w:styleId="Style19">
    <w:name w:val="Style19"/>
    <w:basedOn w:val="Normln"/>
    <w:uiPriority w:val="99"/>
    <w:rsid w:val="006E3CB2"/>
    <w:pPr>
      <w:autoSpaceDE w:val="0"/>
      <w:autoSpaceDN w:val="0"/>
      <w:adjustRightInd w:val="0"/>
      <w:jc w:val="left"/>
    </w:pPr>
    <w:rPr>
      <w:rFonts w:cs="Arial"/>
      <w:sz w:val="24"/>
      <w:szCs w:val="24"/>
    </w:rPr>
  </w:style>
  <w:style w:type="paragraph" w:customStyle="1" w:styleId="Style16">
    <w:name w:val="Style16"/>
    <w:basedOn w:val="Normln"/>
    <w:uiPriority w:val="99"/>
    <w:rsid w:val="006E3CB2"/>
    <w:pPr>
      <w:autoSpaceDE w:val="0"/>
      <w:autoSpaceDN w:val="0"/>
      <w:adjustRightInd w:val="0"/>
      <w:jc w:val="left"/>
    </w:pPr>
    <w:rPr>
      <w:rFonts w:cs="Arial"/>
      <w:sz w:val="24"/>
      <w:szCs w:val="24"/>
    </w:rPr>
  </w:style>
  <w:style w:type="paragraph" w:customStyle="1" w:styleId="Style25">
    <w:name w:val="Style25"/>
    <w:basedOn w:val="Normln"/>
    <w:uiPriority w:val="99"/>
    <w:rsid w:val="006E3CB2"/>
    <w:pPr>
      <w:autoSpaceDE w:val="0"/>
      <w:autoSpaceDN w:val="0"/>
      <w:adjustRightInd w:val="0"/>
      <w:spacing w:line="221" w:lineRule="exact"/>
      <w:ind w:hanging="336"/>
      <w:jc w:val="left"/>
    </w:pPr>
    <w:rPr>
      <w:rFonts w:cs="Arial"/>
      <w:sz w:val="24"/>
      <w:szCs w:val="24"/>
    </w:rPr>
  </w:style>
  <w:style w:type="paragraph" w:customStyle="1" w:styleId="Zakltext">
    <w:name w:val="Zakl_text"/>
    <w:basedOn w:val="Normln"/>
    <w:link w:val="ZakltextChar"/>
    <w:qFormat/>
    <w:rsid w:val="00DF1995"/>
    <w:pPr>
      <w:overflowPunct w:val="0"/>
      <w:autoSpaceDE w:val="0"/>
      <w:autoSpaceDN w:val="0"/>
      <w:adjustRightInd w:val="0"/>
      <w:spacing w:before="120" w:after="120" w:line="280" w:lineRule="atLeast"/>
      <w:ind w:firstLine="709"/>
      <w:contextualSpacing/>
      <w:textAlignment w:val="baseline"/>
    </w:pPr>
  </w:style>
  <w:style w:type="character" w:customStyle="1" w:styleId="ZakltextChar">
    <w:name w:val="Zakl_text Char"/>
    <w:link w:val="Zakltext"/>
    <w:rsid w:val="00DF1995"/>
    <w:rPr>
      <w:sz w:val="22"/>
    </w:rPr>
  </w:style>
  <w:style w:type="paragraph" w:styleId="Normlnweb">
    <w:name w:val="Normal (Web)"/>
    <w:basedOn w:val="Normln"/>
    <w:uiPriority w:val="99"/>
    <w:semiHidden/>
    <w:unhideWhenUsed/>
    <w:rsid w:val="0066121D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paragraph" w:customStyle="1" w:styleId="normln0">
    <w:name w:val="normální"/>
    <w:basedOn w:val="Normln"/>
    <w:rsid w:val="00A110A9"/>
    <w:rPr>
      <w:rFonts w:ascii="Times New Roman" w:hAnsi="Times New Roman"/>
      <w:sz w:val="24"/>
    </w:rPr>
  </w:style>
  <w:style w:type="paragraph" w:styleId="Nadpisobsahu">
    <w:name w:val="TOC Heading"/>
    <w:basedOn w:val="Nadpis1"/>
    <w:next w:val="Normln"/>
    <w:uiPriority w:val="39"/>
    <w:unhideWhenUsed/>
    <w:qFormat/>
    <w:rsid w:val="00B66930"/>
    <w:pPr>
      <w:keepLines/>
      <w:numPr>
        <w:numId w:val="0"/>
      </w:numPr>
      <w:outlineLvl w:val="9"/>
    </w:pPr>
    <w:rPr>
      <w:rFonts w:ascii="Cambria" w:hAnsi="Cambria"/>
      <w:bCs/>
      <w:color w:val="365F91"/>
      <w:sz w:val="28"/>
      <w:szCs w:val="28"/>
      <w:lang w:eastAsia="en-US"/>
    </w:rPr>
  </w:style>
  <w:style w:type="paragraph" w:customStyle="1" w:styleId="l0">
    <w:name w:val="l0"/>
    <w:basedOn w:val="Normln"/>
    <w:rsid w:val="005E5426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paragraph" w:customStyle="1" w:styleId="schema">
    <w:name w:val="schema"/>
    <w:basedOn w:val="Normln"/>
    <w:rsid w:val="00EC2F14"/>
    <w:pPr>
      <w:jc w:val="center"/>
    </w:pPr>
    <w:rPr>
      <w:rFonts w:ascii="Calibri" w:eastAsia="Calibri" w:hAnsi="Calibri"/>
      <w:b/>
      <w:lang w:eastAsia="en-US"/>
    </w:rPr>
  </w:style>
  <w:style w:type="paragraph" w:styleId="Zkladntextodsazen3">
    <w:name w:val="Body Text Indent 3"/>
    <w:basedOn w:val="Normln"/>
    <w:link w:val="Zkladntextodsazen3Char"/>
    <w:uiPriority w:val="99"/>
    <w:semiHidden/>
    <w:unhideWhenUsed/>
    <w:rsid w:val="00212D76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semiHidden/>
    <w:rsid w:val="00212D76"/>
    <w:rPr>
      <w:sz w:val="16"/>
      <w:szCs w:val="16"/>
    </w:rPr>
  </w:style>
  <w:style w:type="paragraph" w:styleId="Bezmezer">
    <w:name w:val="No Spacing"/>
    <w:uiPriority w:val="1"/>
    <w:rsid w:val="00212D76"/>
    <w:rPr>
      <w:rFonts w:ascii="Calibri" w:eastAsia="Calibri" w:hAnsi="Calibri"/>
      <w:sz w:val="22"/>
      <w:szCs w:val="22"/>
      <w:lang w:eastAsia="en-US"/>
    </w:rPr>
  </w:style>
  <w:style w:type="paragraph" w:styleId="Podpis">
    <w:name w:val="Signature"/>
    <w:basedOn w:val="Normln"/>
    <w:next w:val="Normln"/>
    <w:link w:val="PodpisChar"/>
    <w:autoRedefine/>
    <w:semiHidden/>
    <w:rsid w:val="00560D89"/>
    <w:rPr>
      <w:bCs/>
    </w:rPr>
  </w:style>
  <w:style w:type="character" w:customStyle="1" w:styleId="PodpisChar">
    <w:name w:val="Podpis Char"/>
    <w:basedOn w:val="Standardnpsmoodstavce"/>
    <w:link w:val="Podpis"/>
    <w:semiHidden/>
    <w:rsid w:val="00560D89"/>
    <w:rPr>
      <w:bCs/>
    </w:rPr>
  </w:style>
  <w:style w:type="paragraph" w:customStyle="1" w:styleId="Nadpis10">
    <w:name w:val="Nadpis_1"/>
    <w:basedOn w:val="Nadpis1"/>
    <w:rsid w:val="00E67BAB"/>
  </w:style>
  <w:style w:type="paragraph" w:customStyle="1" w:styleId="Nadpis20">
    <w:name w:val="Nadpis_2"/>
    <w:basedOn w:val="Nadpis2"/>
    <w:link w:val="Nadpis2Char0"/>
    <w:rsid w:val="001E7E61"/>
  </w:style>
  <w:style w:type="paragraph" w:customStyle="1" w:styleId="textodstavc">
    <w:name w:val="_text odstavců"/>
    <w:basedOn w:val="Normln"/>
    <w:link w:val="textodstavcChar"/>
    <w:rsid w:val="00840AA3"/>
    <w:pPr>
      <w:spacing w:line="288" w:lineRule="auto"/>
      <w:ind w:left="567" w:firstLine="709"/>
    </w:pPr>
    <w:rPr>
      <w:szCs w:val="24"/>
    </w:rPr>
  </w:style>
  <w:style w:type="character" w:customStyle="1" w:styleId="Nadpis2Char0">
    <w:name w:val="Nadpis_2 Char"/>
    <w:link w:val="Nadpis20"/>
    <w:rsid w:val="001E7E61"/>
    <w:rPr>
      <w:b/>
      <w:iCs/>
      <w:sz w:val="28"/>
      <w:szCs w:val="22"/>
    </w:rPr>
  </w:style>
  <w:style w:type="character" w:customStyle="1" w:styleId="textodstavcChar">
    <w:name w:val="_text odstavců Char"/>
    <w:link w:val="textodstavc"/>
    <w:rsid w:val="00840AA3"/>
    <w:rPr>
      <w:sz w:val="22"/>
      <w:szCs w:val="24"/>
    </w:rPr>
  </w:style>
  <w:style w:type="numbering" w:customStyle="1" w:styleId="LFO2">
    <w:name w:val="LFO2"/>
    <w:basedOn w:val="Bezseznamu"/>
    <w:rsid w:val="00FC3C7A"/>
    <w:pPr>
      <w:numPr>
        <w:numId w:val="8"/>
      </w:numPr>
    </w:pPr>
  </w:style>
  <w:style w:type="character" w:customStyle="1" w:styleId="TextChar">
    <w:name w:val="Text Char"/>
    <w:link w:val="Text"/>
    <w:rsid w:val="00CE37F9"/>
    <w:rPr>
      <w:noProof/>
      <w:color w:val="000000"/>
      <w:sz w:val="22"/>
      <w:szCs w:val="22"/>
    </w:rPr>
  </w:style>
  <w:style w:type="paragraph" w:styleId="Obsah4">
    <w:name w:val="toc 4"/>
    <w:basedOn w:val="Normln"/>
    <w:next w:val="Normln"/>
    <w:autoRedefine/>
    <w:uiPriority w:val="39"/>
    <w:unhideWhenUsed/>
    <w:rsid w:val="003624F2"/>
    <w:pPr>
      <w:spacing w:after="100"/>
      <w:ind w:left="600"/>
    </w:pPr>
  </w:style>
  <w:style w:type="paragraph" w:styleId="Zkladntextodsazen">
    <w:name w:val="Body Text Indent"/>
    <w:basedOn w:val="Normln"/>
    <w:link w:val="ZkladntextodsazenChar"/>
    <w:uiPriority w:val="99"/>
    <w:semiHidden/>
    <w:unhideWhenUsed/>
    <w:rsid w:val="006E10FF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rsid w:val="006E10FF"/>
  </w:style>
  <w:style w:type="paragraph" w:customStyle="1" w:styleId="Texttabulky">
    <w:name w:val="Text tabulky"/>
    <w:rsid w:val="00CD772E"/>
    <w:pPr>
      <w:widowControl w:val="0"/>
      <w:tabs>
        <w:tab w:val="left" w:pos="585"/>
        <w:tab w:val="left" w:pos="1170"/>
        <w:tab w:val="left" w:pos="1725"/>
        <w:tab w:val="left" w:pos="2295"/>
        <w:tab w:val="left" w:pos="2865"/>
        <w:tab w:val="left" w:pos="3390"/>
        <w:tab w:val="left" w:pos="4005"/>
        <w:tab w:val="left" w:pos="4545"/>
        <w:tab w:val="left" w:pos="5130"/>
        <w:tab w:val="left" w:pos="5730"/>
      </w:tabs>
    </w:pPr>
    <w:rPr>
      <w:rFonts w:ascii="Times New Roman" w:hAnsi="Times New Roman"/>
      <w:snapToGrid w:val="0"/>
      <w:color w:val="000000"/>
      <w:sz w:val="24"/>
    </w:rPr>
  </w:style>
  <w:style w:type="table" w:styleId="Mkatabulky">
    <w:name w:val="Table Grid"/>
    <w:basedOn w:val="Normlntabulka"/>
    <w:uiPriority w:val="59"/>
    <w:rsid w:val="00CD772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dopisu">
    <w:name w:val="text dopisu"/>
    <w:link w:val="textdopisuChar"/>
    <w:rsid w:val="00CD772E"/>
    <w:pPr>
      <w:spacing w:line="276" w:lineRule="auto"/>
      <w:jc w:val="both"/>
    </w:pPr>
    <w:rPr>
      <w:rFonts w:eastAsiaTheme="minorHAnsi" w:cs="Arial"/>
      <w:sz w:val="22"/>
      <w:szCs w:val="22"/>
      <w:lang w:eastAsia="en-US"/>
    </w:rPr>
  </w:style>
  <w:style w:type="character" w:customStyle="1" w:styleId="textdopisuChar">
    <w:name w:val="text dopisu Char"/>
    <w:basedOn w:val="Standardnpsmoodstavce"/>
    <w:link w:val="textdopisu"/>
    <w:rsid w:val="00CD772E"/>
    <w:rPr>
      <w:rFonts w:eastAsiaTheme="minorHAnsi" w:cs="Arial"/>
      <w:sz w:val="22"/>
      <w:szCs w:val="22"/>
      <w:lang w:eastAsia="en-US"/>
    </w:rPr>
  </w:style>
  <w:style w:type="table" w:styleId="Stednmka3zvraznn3">
    <w:name w:val="Medium Grid 3 Accent 3"/>
    <w:basedOn w:val="Normlntabulka"/>
    <w:uiPriority w:val="69"/>
    <w:rsid w:val="00CD772E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character" w:customStyle="1" w:styleId="contact-fax">
    <w:name w:val="contact-fax"/>
    <w:basedOn w:val="Standardnpsmoodstavce"/>
    <w:rsid w:val="00CD772E"/>
  </w:style>
  <w:style w:type="paragraph" w:styleId="Obsah5">
    <w:name w:val="toc 5"/>
    <w:basedOn w:val="Normln"/>
    <w:next w:val="Normln"/>
    <w:autoRedefine/>
    <w:uiPriority w:val="39"/>
    <w:unhideWhenUsed/>
    <w:rsid w:val="00CD772E"/>
    <w:pPr>
      <w:spacing w:after="100"/>
      <w:ind w:left="800"/>
    </w:pPr>
  </w:style>
  <w:style w:type="paragraph" w:styleId="Obsah6">
    <w:name w:val="toc 6"/>
    <w:basedOn w:val="Normln"/>
    <w:next w:val="Normln"/>
    <w:autoRedefine/>
    <w:uiPriority w:val="39"/>
    <w:unhideWhenUsed/>
    <w:rsid w:val="00CD772E"/>
    <w:pPr>
      <w:spacing w:after="100"/>
      <w:ind w:left="1000"/>
    </w:pPr>
  </w:style>
  <w:style w:type="paragraph" w:styleId="Obsah7">
    <w:name w:val="toc 7"/>
    <w:basedOn w:val="Normln"/>
    <w:next w:val="Normln"/>
    <w:autoRedefine/>
    <w:uiPriority w:val="39"/>
    <w:unhideWhenUsed/>
    <w:rsid w:val="0094424A"/>
    <w:pPr>
      <w:spacing w:after="100" w:line="259" w:lineRule="auto"/>
      <w:ind w:left="1320"/>
      <w:jc w:val="left"/>
    </w:pPr>
    <w:rPr>
      <w:rFonts w:asciiTheme="minorHAnsi" w:eastAsiaTheme="minorEastAsia" w:hAnsiTheme="minorHAnsi" w:cstheme="minorBidi"/>
    </w:rPr>
  </w:style>
  <w:style w:type="paragraph" w:styleId="Obsah8">
    <w:name w:val="toc 8"/>
    <w:basedOn w:val="Normln"/>
    <w:next w:val="Normln"/>
    <w:autoRedefine/>
    <w:uiPriority w:val="39"/>
    <w:unhideWhenUsed/>
    <w:rsid w:val="0094424A"/>
    <w:pPr>
      <w:spacing w:after="100" w:line="259" w:lineRule="auto"/>
      <w:ind w:left="1540"/>
      <w:jc w:val="left"/>
    </w:pPr>
    <w:rPr>
      <w:rFonts w:asciiTheme="minorHAnsi" w:eastAsiaTheme="minorEastAsia" w:hAnsiTheme="minorHAnsi" w:cstheme="minorBidi"/>
    </w:rPr>
  </w:style>
  <w:style w:type="paragraph" w:styleId="Obsah9">
    <w:name w:val="toc 9"/>
    <w:basedOn w:val="Normln"/>
    <w:next w:val="Normln"/>
    <w:autoRedefine/>
    <w:uiPriority w:val="39"/>
    <w:unhideWhenUsed/>
    <w:rsid w:val="0094424A"/>
    <w:pPr>
      <w:spacing w:after="100" w:line="259" w:lineRule="auto"/>
      <w:ind w:left="1760"/>
      <w:jc w:val="left"/>
    </w:pPr>
    <w:rPr>
      <w:rFonts w:asciiTheme="minorHAnsi" w:eastAsiaTheme="minorEastAsia" w:hAnsiTheme="minorHAnsi" w:cstheme="minorBidi"/>
    </w:rPr>
  </w:style>
  <w:style w:type="character" w:styleId="Nevyeenzmnka">
    <w:name w:val="Unresolved Mention"/>
    <w:basedOn w:val="Standardnpsmoodstavce"/>
    <w:uiPriority w:val="99"/>
    <w:semiHidden/>
    <w:unhideWhenUsed/>
    <w:rsid w:val="0094424A"/>
    <w:rPr>
      <w:color w:val="605E5C"/>
      <w:shd w:val="clear" w:color="auto" w:fill="E1DFDD"/>
    </w:rPr>
  </w:style>
  <w:style w:type="paragraph" w:customStyle="1" w:styleId="Zakltextbeztab">
    <w:name w:val="Zakl_text bez tab"/>
    <w:basedOn w:val="Zakltext"/>
    <w:link w:val="ZakltextbeztabChar"/>
    <w:qFormat/>
    <w:rsid w:val="00FA08EF"/>
    <w:pPr>
      <w:ind w:firstLine="0"/>
    </w:pPr>
  </w:style>
  <w:style w:type="paragraph" w:customStyle="1" w:styleId="Podnadpistab">
    <w:name w:val="Podnadpis_tab"/>
    <w:basedOn w:val="Normln"/>
    <w:next w:val="Zkladntext"/>
    <w:link w:val="PodnadpistabChar"/>
    <w:qFormat/>
    <w:rsid w:val="00EB3EBA"/>
    <w:pPr>
      <w:spacing w:before="240" w:after="240"/>
    </w:pPr>
    <w:rPr>
      <w:u w:val="single"/>
    </w:rPr>
  </w:style>
  <w:style w:type="character" w:customStyle="1" w:styleId="ZakltextbeztabChar">
    <w:name w:val="Zakl_text bez tab Char"/>
    <w:basedOn w:val="ZakltextChar"/>
    <w:link w:val="Zakltextbeztab"/>
    <w:rsid w:val="00FA08EF"/>
    <w:rPr>
      <w:sz w:val="22"/>
    </w:rPr>
  </w:style>
  <w:style w:type="paragraph" w:customStyle="1" w:styleId="TCRBulleted">
    <w:name w:val="TCR_Bulleted"/>
    <w:basedOn w:val="Normln"/>
    <w:next w:val="Normln"/>
    <w:rsid w:val="004E1D8F"/>
    <w:pPr>
      <w:numPr>
        <w:numId w:val="9"/>
      </w:numPr>
      <w:tabs>
        <w:tab w:val="left" w:pos="794"/>
      </w:tabs>
      <w:spacing w:line="240" w:lineRule="exact"/>
      <w:ind w:left="794" w:hanging="340"/>
    </w:pPr>
    <w:rPr>
      <w:sz w:val="18"/>
      <w:szCs w:val="24"/>
      <w:lang w:eastAsia="en-US"/>
    </w:rPr>
  </w:style>
  <w:style w:type="character" w:customStyle="1" w:styleId="PodnadpistabChar">
    <w:name w:val="Podnadpis_tab Char"/>
    <w:basedOn w:val="ZakltextChar"/>
    <w:link w:val="Podnadpistab"/>
    <w:rsid w:val="00EB3EBA"/>
    <w:rPr>
      <w:sz w:val="22"/>
      <w:szCs w:val="22"/>
      <w:u w:val="single"/>
    </w:rPr>
  </w:style>
  <w:style w:type="paragraph" w:customStyle="1" w:styleId="Odstavecabeceda">
    <w:name w:val="Odstavec_abeceda"/>
    <w:basedOn w:val="Zakltext"/>
    <w:link w:val="OdstavecabecedaChar"/>
    <w:qFormat/>
    <w:rsid w:val="003260AF"/>
    <w:pPr>
      <w:numPr>
        <w:numId w:val="10"/>
      </w:numPr>
    </w:pPr>
  </w:style>
  <w:style w:type="paragraph" w:customStyle="1" w:styleId="PodnadpisTT">
    <w:name w:val="Podnadpis TT"/>
    <w:basedOn w:val="Podnadpistab"/>
    <w:link w:val="PodnadpisTTChar"/>
    <w:qFormat/>
    <w:rsid w:val="00CC59BC"/>
    <w:pPr>
      <w:numPr>
        <w:numId w:val="11"/>
      </w:numPr>
    </w:pPr>
    <w:rPr>
      <w:b/>
    </w:rPr>
  </w:style>
  <w:style w:type="character" w:customStyle="1" w:styleId="OdstavecabecedaChar">
    <w:name w:val="Odstavec_abeceda Char"/>
    <w:basedOn w:val="ZakltextChar"/>
    <w:link w:val="Odstavecabeceda"/>
    <w:rsid w:val="003260AF"/>
    <w:rPr>
      <w:sz w:val="22"/>
      <w:szCs w:val="22"/>
    </w:rPr>
  </w:style>
  <w:style w:type="character" w:customStyle="1" w:styleId="PodnadpisTTChar">
    <w:name w:val="Podnadpis TT Char"/>
    <w:basedOn w:val="PodnadpistabChar"/>
    <w:link w:val="PodnadpisTT"/>
    <w:rsid w:val="00CC59BC"/>
    <w:rPr>
      <w:b/>
      <w:sz w:val="22"/>
      <w:szCs w:val="22"/>
      <w:u w:val="single"/>
    </w:rPr>
  </w:style>
  <w:style w:type="paragraph" w:customStyle="1" w:styleId="Odst15">
    <w:name w:val="Odst1.5"/>
    <w:basedOn w:val="Normln"/>
    <w:rsid w:val="002B701C"/>
    <w:pPr>
      <w:overflowPunct w:val="0"/>
      <w:autoSpaceDE w:val="0"/>
      <w:autoSpaceDN w:val="0"/>
      <w:adjustRightInd w:val="0"/>
      <w:spacing w:line="320" w:lineRule="atLeast"/>
    </w:pPr>
    <w:rPr>
      <w:sz w:val="24"/>
    </w:rPr>
  </w:style>
  <w:style w:type="paragraph" w:customStyle="1" w:styleId="Import3">
    <w:name w:val="Import 3"/>
    <w:uiPriority w:val="99"/>
    <w:rsid w:val="00050AC5"/>
    <w:pPr>
      <w:tabs>
        <w:tab w:val="left" w:pos="648"/>
        <w:tab w:val="left" w:pos="1512"/>
        <w:tab w:val="left" w:pos="2376"/>
        <w:tab w:val="left" w:pos="3240"/>
        <w:tab w:val="left" w:pos="4104"/>
        <w:tab w:val="left" w:pos="4968"/>
        <w:tab w:val="left" w:pos="5832"/>
        <w:tab w:val="left" w:pos="6696"/>
        <w:tab w:val="left" w:pos="7560"/>
        <w:tab w:val="left" w:pos="8424"/>
      </w:tabs>
      <w:overflowPunct w:val="0"/>
      <w:autoSpaceDE w:val="0"/>
      <w:autoSpaceDN w:val="0"/>
      <w:adjustRightInd w:val="0"/>
      <w:jc w:val="both"/>
    </w:pPr>
    <w:rPr>
      <w:rFonts w:eastAsiaTheme="minorEastAsia" w:cs="Arial"/>
      <w:sz w:val="24"/>
      <w:szCs w:val="24"/>
      <w:lang w:val="en-US"/>
    </w:rPr>
  </w:style>
  <w:style w:type="paragraph" w:customStyle="1" w:styleId="odr-Normln">
    <w:name w:val="odr-Normální"/>
    <w:basedOn w:val="Odstavecseseznamem"/>
    <w:link w:val="odr-NormlnChar"/>
    <w:qFormat/>
    <w:rsid w:val="0099261D"/>
    <w:pPr>
      <w:numPr>
        <w:numId w:val="12"/>
      </w:numPr>
      <w:ind w:left="426" w:hanging="426"/>
    </w:pPr>
  </w:style>
  <w:style w:type="character" w:customStyle="1" w:styleId="odr-NormlnChar">
    <w:name w:val="odr-Normální Char"/>
    <w:basedOn w:val="OdstavecseseznamemChar"/>
    <w:link w:val="odr-Normln"/>
    <w:rsid w:val="0099261D"/>
    <w:rPr>
      <w:rFonts w:ascii="Arial" w:hAnsi="Arial"/>
      <w:sz w:val="22"/>
      <w:szCs w:val="22"/>
    </w:rPr>
  </w:style>
  <w:style w:type="paragraph" w:customStyle="1" w:styleId="DPLcislovani21">
    <w:name w:val="DPL_cislovani2_1"/>
    <w:basedOn w:val="Normln"/>
    <w:link w:val="DPLcislovani21Char"/>
    <w:qFormat/>
    <w:rsid w:val="00DE1723"/>
    <w:pPr>
      <w:widowControl/>
      <w:numPr>
        <w:numId w:val="15"/>
      </w:numPr>
      <w:tabs>
        <w:tab w:val="left" w:pos="567"/>
        <w:tab w:val="center" w:pos="1134"/>
        <w:tab w:val="center" w:pos="1701"/>
        <w:tab w:val="center" w:pos="2268"/>
        <w:tab w:val="center" w:pos="2835"/>
        <w:tab w:val="center" w:pos="3402"/>
        <w:tab w:val="center" w:pos="3969"/>
        <w:tab w:val="center" w:pos="4536"/>
        <w:tab w:val="center" w:pos="5103"/>
        <w:tab w:val="center" w:pos="5670"/>
        <w:tab w:val="center" w:pos="6237"/>
        <w:tab w:val="center" w:pos="6804"/>
        <w:tab w:val="center" w:pos="7371"/>
        <w:tab w:val="center" w:pos="7938"/>
        <w:tab w:val="center" w:pos="8505"/>
      </w:tabs>
      <w:suppressAutoHyphens/>
      <w:spacing w:before="360" w:after="120" w:line="240" w:lineRule="auto"/>
      <w:jc w:val="left"/>
    </w:pPr>
    <w:rPr>
      <w:rFonts w:cs="Arial"/>
      <w:b/>
      <w:noProof/>
      <w:sz w:val="24"/>
      <w:lang w:eastAsia="ar-SA"/>
    </w:rPr>
  </w:style>
  <w:style w:type="paragraph" w:customStyle="1" w:styleId="DPLcislovani22a">
    <w:name w:val="DPL_cislovani2_2a"/>
    <w:basedOn w:val="Normln"/>
    <w:qFormat/>
    <w:rsid w:val="00DE1723"/>
    <w:pPr>
      <w:widowControl/>
      <w:numPr>
        <w:ilvl w:val="1"/>
        <w:numId w:val="15"/>
      </w:numPr>
      <w:tabs>
        <w:tab w:val="center" w:pos="1134"/>
        <w:tab w:val="center" w:pos="2268"/>
        <w:tab w:val="center" w:pos="2835"/>
        <w:tab w:val="center" w:pos="3402"/>
        <w:tab w:val="center" w:pos="3969"/>
        <w:tab w:val="center" w:pos="4536"/>
        <w:tab w:val="center" w:pos="5103"/>
        <w:tab w:val="center" w:pos="5670"/>
        <w:tab w:val="center" w:pos="6237"/>
        <w:tab w:val="center" w:pos="6804"/>
        <w:tab w:val="center" w:pos="7371"/>
        <w:tab w:val="center" w:pos="7938"/>
      </w:tabs>
      <w:suppressAutoHyphens/>
      <w:spacing w:before="240" w:after="120" w:line="240" w:lineRule="auto"/>
      <w:jc w:val="left"/>
    </w:pPr>
    <w:rPr>
      <w:b/>
      <w:noProof/>
      <w:sz w:val="24"/>
      <w:szCs w:val="20"/>
      <w:lang w:eastAsia="ar-SA"/>
    </w:rPr>
  </w:style>
  <w:style w:type="character" w:customStyle="1" w:styleId="DPLcislovani21Char">
    <w:name w:val="DPL_cislovani2_1 Char"/>
    <w:basedOn w:val="Standardnpsmoodstavce"/>
    <w:link w:val="DPLcislovani21"/>
    <w:rsid w:val="00DE1723"/>
    <w:rPr>
      <w:rFonts w:cs="Arial"/>
      <w:b/>
      <w:noProof/>
      <w:sz w:val="24"/>
      <w:szCs w:val="22"/>
      <w:lang w:eastAsia="ar-SA"/>
    </w:rPr>
  </w:style>
  <w:style w:type="paragraph" w:customStyle="1" w:styleId="DPLcislovani23">
    <w:name w:val="DPL_cislovani2_3"/>
    <w:basedOn w:val="Normln"/>
    <w:qFormat/>
    <w:rsid w:val="00DE1723"/>
    <w:pPr>
      <w:widowControl/>
      <w:numPr>
        <w:ilvl w:val="2"/>
        <w:numId w:val="15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</w:tabs>
      <w:suppressAutoHyphens/>
      <w:spacing w:before="180" w:line="240" w:lineRule="auto"/>
      <w:jc w:val="left"/>
      <w:outlineLvl w:val="0"/>
    </w:pPr>
    <w:rPr>
      <w:rFonts w:cs="Arial"/>
      <w:b/>
      <w:bCs/>
      <w:sz w:val="20"/>
      <w:szCs w:val="20"/>
      <w:lang w:eastAsia="ar-SA"/>
    </w:rPr>
  </w:style>
  <w:style w:type="paragraph" w:customStyle="1" w:styleId="Default">
    <w:name w:val="Default"/>
    <w:rsid w:val="00D05A8A"/>
    <w:pPr>
      <w:autoSpaceDE w:val="0"/>
      <w:autoSpaceDN w:val="0"/>
      <w:adjustRightInd w:val="0"/>
    </w:pPr>
    <w:rPr>
      <w:rFonts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1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9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3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0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1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6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054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34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460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435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1514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68317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382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7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2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1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6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5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0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0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7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3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8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9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5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2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9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4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8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3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8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0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5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4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1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6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4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5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4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0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8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1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4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8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6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8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7679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514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594927">
                  <w:marLeft w:val="45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163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69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56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4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5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1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5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emf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tzb-info.cz/pravni-predpisy/vyhlaska-c-48-1982-sb-ceskeho-uradu-bezpecnosti-prace-kterou-se-stanovi-zakladni-pozadavky-k-zajisteni-bezpecnosti-prace-a-technickych-zarizeni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hyperlink" Target="http://www.tzb-info.cz/pravni-predpisy/zakon-c-251-2005-sb-o-inspekci-prace" TargetMode="Externa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tzb-info.cz/pravni-predpisy/vyhlaska-c-73-2010-sb-o-vyhrazenych-elektrickych-technickych-zarizenich" TargetMode="External"/><Relationship Id="rId22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3DA8A7E55EF544389F9510C2362C139" ma:contentTypeVersion="23" ma:contentTypeDescription="Vytvoří nový dokument" ma:contentTypeScope="" ma:versionID="6e0f724d49b650dec513493f0742e77f">
  <xsd:schema xmlns:xsd="http://www.w3.org/2001/XMLSchema" xmlns:xs="http://www.w3.org/2001/XMLSchema" xmlns:p="http://schemas.microsoft.com/office/2006/metadata/properties" xmlns:ns2="8b8cc131-aebf-4f59-a511-ef1db7c21d4a" xmlns:ns3="ae11f521-9435-4ae4-86a4-eaab75caee29" xmlns:ns4="e6f6692c-480e-4db0-bc62-44340503199c" targetNamespace="http://schemas.microsoft.com/office/2006/metadata/properties" ma:root="true" ma:fieldsID="853153aa1da065e531104ee88ce5e367" ns2:_="" ns3:_="" ns4:_="">
    <xsd:import namespace="8b8cc131-aebf-4f59-a511-ef1db7c21d4a"/>
    <xsd:import namespace="ae11f521-9435-4ae4-86a4-eaab75caee29"/>
    <xsd:import namespace="e6f6692c-480e-4db0-bc62-4434050319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_Flow_SignoffStatus" minOccurs="0"/>
                <xsd:element ref="ns2:MediaLengthInSeconds" minOccurs="0"/>
                <xsd:element ref="ns4:TaxCatchAll" minOccurs="0"/>
                <xsd:element ref="ns2:lcf76f155ced4ddcb4097134ff3c332f" minOccurs="0"/>
                <xsd:element ref="ns2:Datuma_x010d_a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8cc131-aebf-4f59-a511-ef1db7c21d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tav odsouhlasení" ma:internalName="Stav_x0020_odsouhlasen_x00ed_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Značky obrázků" ma:readOnly="false" ma:fieldId="{5cf76f15-5ced-4ddc-b409-7134ff3c332f}" ma:taxonomyMulti="true" ma:sspId="8405feb5-32fa-4e0b-8136-55c35adf5d6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Datuma_x010d_as" ma:index="25" nillable="true" ma:displayName="Datum a čas" ma:format="DateOnly" ma:internalName="Datuma_x010d_as">
      <xsd:simpleType>
        <xsd:restriction base="dms:DateTime"/>
      </xsd:simple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11f521-9435-4ae4-86a4-eaab75caee2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f6692c-480e-4db0-bc62-44340503199c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27b4dadd-2d4f-43f0-bbf5-21902b628330}" ma:internalName="TaxCatchAll" ma:showField="CatchAllData" ma:web="e6f6692c-480e-4db0-bc62-4434050319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b8cc131-aebf-4f59-a511-ef1db7c21d4a">
      <Terms xmlns="http://schemas.microsoft.com/office/infopath/2007/PartnerControls"/>
    </lcf76f155ced4ddcb4097134ff3c332f>
    <TaxCatchAll xmlns="e6f6692c-480e-4db0-bc62-44340503199c" xsi:nil="true"/>
    <_Flow_SignoffStatus xmlns="8b8cc131-aebf-4f59-a511-ef1db7c21d4a" xsi:nil="true"/>
    <Datuma_x010d_as xmlns="8b8cc131-aebf-4f59-a511-ef1db7c21d4a" xsi:nil="true"/>
  </documentManagement>
</p:properties>
</file>

<file path=customXml/itemProps1.xml><?xml version="1.0" encoding="utf-8"?>
<ds:datastoreItem xmlns:ds="http://schemas.openxmlformats.org/officeDocument/2006/customXml" ds:itemID="{0FADC0AC-3546-4B50-969C-4FE3AA9C0D6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7FE43EA-C017-4BB0-A856-B9E8707E012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8F81B36-D6E3-49D1-AA22-F3AE9C6F20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b8cc131-aebf-4f59-a511-ef1db7c21d4a"/>
    <ds:schemaRef ds:uri="ae11f521-9435-4ae4-86a4-eaab75caee29"/>
    <ds:schemaRef ds:uri="e6f6692c-480e-4db0-bc62-4434050319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8F5B3BF-091A-425D-939C-B560255B2A15}">
  <ds:schemaRefs>
    <ds:schemaRef ds:uri="http://schemas.microsoft.com/office/2006/metadata/properties"/>
    <ds:schemaRef ds:uri="http://purl.org/dc/dcmitype/"/>
    <ds:schemaRef ds:uri="f9438c6e-d0f2-4d81-8641-72b62be8eea8"/>
    <ds:schemaRef ds:uri="http://purl.org/dc/elements/1.1/"/>
    <ds:schemaRef ds:uri="http://schemas.microsoft.com/office/2006/documentManagement/types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b2221a84-9e0f-4215-b0c8-285f226d78a1"/>
    <ds:schemaRef ds:uri="http://www.w3.org/XML/1998/namespace"/>
    <ds:schemaRef ds:uri="8b8cc131-aebf-4f59-a511-ef1db7c21d4a"/>
    <ds:schemaRef ds:uri="e6f6692c-480e-4db0-bc62-44340503199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600</TotalTime>
  <Pages>9</Pages>
  <Words>1624</Words>
  <Characters>11481</Characters>
  <Application>Microsoft Office Word</Application>
  <DocSecurity>0</DocSecurity>
  <Lines>95</Lines>
  <Paragraphs>26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Technická zpráva</vt:lpstr>
    </vt:vector>
  </TitlesOfParts>
  <Company>BOHEMIAPLAN s.r.o.</Company>
  <LinksUpToDate>false</LinksUpToDate>
  <CharactersWithSpaces>13079</CharactersWithSpaces>
  <SharedDoc>false</SharedDoc>
  <HLinks>
    <vt:vector size="258" baseType="variant">
      <vt:variant>
        <vt:i4>2031679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_Toc395781173</vt:lpwstr>
      </vt:variant>
      <vt:variant>
        <vt:i4>2031679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_Toc395781172</vt:lpwstr>
      </vt:variant>
      <vt:variant>
        <vt:i4>2031679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_Toc395781171</vt:lpwstr>
      </vt:variant>
      <vt:variant>
        <vt:i4>2031679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_Toc395781170</vt:lpwstr>
      </vt:variant>
      <vt:variant>
        <vt:i4>1966143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_Toc395781169</vt:lpwstr>
      </vt:variant>
      <vt:variant>
        <vt:i4>1966143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_Toc395781168</vt:lpwstr>
      </vt:variant>
      <vt:variant>
        <vt:i4>1966143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_Toc395781167</vt:lpwstr>
      </vt:variant>
      <vt:variant>
        <vt:i4>1966143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_Toc395781166</vt:lpwstr>
      </vt:variant>
      <vt:variant>
        <vt:i4>1966143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_Toc395781165</vt:lpwstr>
      </vt:variant>
      <vt:variant>
        <vt:i4>1966143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_Toc395781164</vt:lpwstr>
      </vt:variant>
      <vt:variant>
        <vt:i4>1966143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_Toc395781163</vt:lpwstr>
      </vt:variant>
      <vt:variant>
        <vt:i4>1966143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_Toc395781162</vt:lpwstr>
      </vt:variant>
      <vt:variant>
        <vt:i4>1966143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_Toc395781161</vt:lpwstr>
      </vt:variant>
      <vt:variant>
        <vt:i4>1966143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_Toc395781160</vt:lpwstr>
      </vt:variant>
      <vt:variant>
        <vt:i4>1900607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_Toc395781159</vt:lpwstr>
      </vt:variant>
      <vt:variant>
        <vt:i4>1900607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_Toc395781158</vt:lpwstr>
      </vt:variant>
      <vt:variant>
        <vt:i4>1900607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_Toc395781157</vt:lpwstr>
      </vt:variant>
      <vt:variant>
        <vt:i4>1900607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_Toc395781156</vt:lpwstr>
      </vt:variant>
      <vt:variant>
        <vt:i4>1900607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_Toc395781155</vt:lpwstr>
      </vt:variant>
      <vt:variant>
        <vt:i4>1900607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_Toc395781154</vt:lpwstr>
      </vt:variant>
      <vt:variant>
        <vt:i4>1900607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_Toc395781153</vt:lpwstr>
      </vt:variant>
      <vt:variant>
        <vt:i4>1900607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_Toc395781152</vt:lpwstr>
      </vt:variant>
      <vt:variant>
        <vt:i4>1900607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_Toc395781151</vt:lpwstr>
      </vt:variant>
      <vt:variant>
        <vt:i4>1900607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_Toc395781150</vt:lpwstr>
      </vt:variant>
      <vt:variant>
        <vt:i4>1835071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_Toc395781149</vt:lpwstr>
      </vt:variant>
      <vt:variant>
        <vt:i4>1835071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_Toc395781148</vt:lpwstr>
      </vt:variant>
      <vt:variant>
        <vt:i4>1835071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_Toc395781147</vt:lpwstr>
      </vt:variant>
      <vt:variant>
        <vt:i4>1835071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_Toc395781146</vt:lpwstr>
      </vt:variant>
      <vt:variant>
        <vt:i4>1835071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_Toc395781145</vt:lpwstr>
      </vt:variant>
      <vt:variant>
        <vt:i4>1835071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_Toc395781144</vt:lpwstr>
      </vt:variant>
      <vt:variant>
        <vt:i4>1835071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_Toc395781143</vt:lpwstr>
      </vt:variant>
      <vt:variant>
        <vt:i4>1835071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_Toc395781142</vt:lpwstr>
      </vt:variant>
      <vt:variant>
        <vt:i4>1835071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_Toc395781141</vt:lpwstr>
      </vt:variant>
      <vt:variant>
        <vt:i4>1835071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_Toc395781140</vt:lpwstr>
      </vt:variant>
      <vt:variant>
        <vt:i4>1769535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_Toc395781139</vt:lpwstr>
      </vt:variant>
      <vt:variant>
        <vt:i4>1769535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_Toc395781138</vt:lpwstr>
      </vt:variant>
      <vt:variant>
        <vt:i4>1769535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_Toc395781137</vt:lpwstr>
      </vt:variant>
      <vt:variant>
        <vt:i4>1769535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_Toc395781136</vt:lpwstr>
      </vt:variant>
      <vt:variant>
        <vt:i4>1769535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_Toc395781135</vt:lpwstr>
      </vt:variant>
      <vt:variant>
        <vt:i4>1769535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_Toc395781134</vt:lpwstr>
      </vt:variant>
      <vt:variant>
        <vt:i4>1769535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_Toc395781133</vt:lpwstr>
      </vt:variant>
      <vt:variant>
        <vt:i4>1769535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_Toc395781132</vt:lpwstr>
      </vt:variant>
      <vt:variant>
        <vt:i4>1769535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_Toc395781131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Technická zpráva</dc:title>
  <dc:creator>Zrno Zdeněk</dc:creator>
  <cp:lastModifiedBy>Biedermann Jiří</cp:lastModifiedBy>
  <cp:revision>55</cp:revision>
  <cp:lastPrinted>2023-06-16T09:34:00Z</cp:lastPrinted>
  <dcterms:created xsi:type="dcterms:W3CDTF">2020-10-21T16:39:00Z</dcterms:created>
  <dcterms:modified xsi:type="dcterms:W3CDTF">2023-09-23T10:06:00Z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0x010100905475CDCBA2294B999C12D440C2783B</vt:lpwstr>
  </property>
</Properties>
</file>